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CB69AD" w14:textId="2DE11F0E" w:rsidR="000E3BCA" w:rsidRPr="00AD0C08" w:rsidRDefault="003F7ABA" w:rsidP="000E3BCA">
      <w:pPr>
        <w:pBdr>
          <w:top w:val="single" w:sz="4" w:space="1" w:color="auto"/>
          <w:left w:val="single" w:sz="4" w:space="4" w:color="auto"/>
          <w:bottom w:val="single" w:sz="4" w:space="1" w:color="auto"/>
          <w:right w:val="single" w:sz="4" w:space="4" w:color="auto"/>
        </w:pBdr>
        <w:ind w:right="21"/>
        <w:jc w:val="center"/>
        <w:outlineLvl w:val="0"/>
        <w:rPr>
          <w:rFonts w:asciiTheme="minorHAnsi" w:hAnsiTheme="minorHAnsi" w:cstheme="minorHAnsi"/>
          <w:b/>
          <w:smallCaps/>
          <w:color w:val="2E74B5"/>
          <w:sz w:val="32"/>
          <w:szCs w:val="36"/>
        </w:rPr>
      </w:pPr>
      <w:r>
        <w:rPr>
          <w:rFonts w:ascii="Times New Roman" w:hAnsi="Times New Roman"/>
          <w:noProof/>
        </w:rPr>
        <mc:AlternateContent>
          <mc:Choice Requires="wps">
            <w:drawing>
              <wp:anchor distT="0" distB="0" distL="114300" distR="114300" simplePos="0" relativeHeight="251658240" behindDoc="0" locked="0" layoutInCell="1" allowOverlap="1" wp14:anchorId="4ACB6B6F" wp14:editId="7D9DE82E">
                <wp:simplePos x="0" y="0"/>
                <wp:positionH relativeFrom="column">
                  <wp:posOffset>-54610</wp:posOffset>
                </wp:positionH>
                <wp:positionV relativeFrom="paragraph">
                  <wp:posOffset>-411480</wp:posOffset>
                </wp:positionV>
                <wp:extent cx="358140" cy="401320"/>
                <wp:effectExtent l="3810" t="0" r="0" b="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401320"/>
                        </a:xfrm>
                        <a:prstGeom prst="rect">
                          <a:avLst/>
                        </a:prstGeom>
                        <a:solidFill>
                          <a:schemeClr val="accent6">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CB6B80" w14:textId="77777777" w:rsidR="00BB4699" w:rsidRDefault="00BB4699" w:rsidP="00BB4699">
                            <w:pPr>
                              <w:rPr>
                                <w:b/>
                                <w:color w:val="FFFFFF" w:themeColor="background1"/>
                                <w:sz w:val="40"/>
                              </w:rPr>
                            </w:pPr>
                            <w:r>
                              <w:rPr>
                                <w:b/>
                                <w:color w:val="FFFFFF" w:themeColor="background1"/>
                                <w:sz w:val="40"/>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ACB6B6F" id="_x0000_t202" coordsize="21600,21600" o:spt="202" path="m,l,21600r21600,l21600,xe">
                <v:stroke joinstyle="miter"/>
                <v:path gradientshapeok="t" o:connecttype="rect"/>
              </v:shapetype>
              <v:shape id="Casella di testo 2" o:spid="_x0000_s1026" type="#_x0000_t202" style="position:absolute;left:0;text-align:left;margin-left:-4.3pt;margin-top:-32.4pt;width:28.2pt;height:31.6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" fillcolor="#a8d08d [1945]" stroked="f">
                <v:textbox style="mso-fit-shape-to-text:t">
                  <w:txbxContent>
                    <w:p w14:paraId="4ACB6B80" w14:textId="77777777" w:rsidR="00BB4699" w:rsidRDefault="00BB4699" w:rsidP="00BB4699">
                      <w:pPr>
                        <w:rPr>
                          <w:b/>
                          <w:color w:val="FFFFFF" w:themeColor="background1"/>
                          <w:sz w:val="40"/>
                        </w:rPr>
                      </w:pPr>
                      <w:r>
                        <w:rPr>
                          <w:b/>
                          <w:color w:val="FFFFFF" w:themeColor="background1"/>
                          <w:sz w:val="40"/>
                        </w:rPr>
                        <w:t>3</w:t>
                      </w:r>
                    </w:p>
                  </w:txbxContent>
                </v:textbox>
              </v:shape>
            </w:pict>
          </mc:Fallback>
        </mc:AlternateContent>
      </w:r>
      <w:r w:rsidR="000E3BCA" w:rsidRPr="00AD0C08">
        <w:rPr>
          <w:rFonts w:asciiTheme="minorHAnsi" w:hAnsiTheme="minorHAnsi" w:cstheme="minorHAnsi"/>
          <w:b/>
          <w:smallCaps/>
          <w:color w:val="2E74B5"/>
          <w:sz w:val="32"/>
          <w:szCs w:val="36"/>
        </w:rPr>
        <w:t xml:space="preserve">Laboratorio Linguistico Multimediale Informatico – </w:t>
      </w:r>
    </w:p>
    <w:p w14:paraId="4ACB69AE" w14:textId="77777777" w:rsidR="000E3BCA" w:rsidRPr="00AD0C08" w:rsidRDefault="000E3BCA" w:rsidP="000E3BCA">
      <w:pPr>
        <w:pBdr>
          <w:top w:val="single" w:sz="4" w:space="1" w:color="auto"/>
          <w:left w:val="single" w:sz="4" w:space="4" w:color="auto"/>
          <w:bottom w:val="single" w:sz="4" w:space="1" w:color="auto"/>
          <w:right w:val="single" w:sz="4" w:space="4" w:color="auto"/>
        </w:pBdr>
        <w:ind w:right="21"/>
        <w:jc w:val="center"/>
        <w:outlineLvl w:val="0"/>
        <w:rPr>
          <w:rFonts w:asciiTheme="minorHAnsi" w:hAnsiTheme="minorHAnsi" w:cstheme="minorHAnsi"/>
          <w:b/>
          <w:smallCaps/>
          <w:color w:val="2E74B5"/>
          <w:sz w:val="32"/>
          <w:szCs w:val="36"/>
        </w:rPr>
      </w:pPr>
      <w:r w:rsidRPr="00AD0C08">
        <w:rPr>
          <w:rFonts w:asciiTheme="minorHAnsi" w:hAnsiTheme="minorHAnsi" w:cstheme="minorHAnsi"/>
          <w:b/>
          <w:smallCaps/>
          <w:color w:val="2E74B5"/>
          <w:sz w:val="32"/>
          <w:szCs w:val="36"/>
        </w:rPr>
        <w:t xml:space="preserve"> ( rete didattica software) Licenza Perpetua, </w:t>
      </w:r>
    </w:p>
    <w:p w14:paraId="4ACB69AF" w14:textId="77777777" w:rsidR="000E3BCA" w:rsidRPr="00AD0C08" w:rsidRDefault="000E3BCA" w:rsidP="000E3BCA">
      <w:pPr>
        <w:pBdr>
          <w:top w:val="single" w:sz="4" w:space="1" w:color="auto"/>
          <w:left w:val="single" w:sz="4" w:space="4" w:color="auto"/>
          <w:bottom w:val="single" w:sz="4" w:space="1" w:color="auto"/>
          <w:right w:val="single" w:sz="4" w:space="4" w:color="auto"/>
        </w:pBdr>
        <w:ind w:right="21"/>
        <w:jc w:val="center"/>
        <w:outlineLvl w:val="0"/>
        <w:rPr>
          <w:rFonts w:asciiTheme="minorHAnsi" w:hAnsiTheme="minorHAnsi" w:cstheme="minorHAnsi"/>
          <w:b/>
          <w:smallCaps/>
          <w:color w:val="2E74B5"/>
          <w:sz w:val="32"/>
          <w:szCs w:val="36"/>
        </w:rPr>
      </w:pPr>
      <w:r w:rsidRPr="00AD0C08">
        <w:rPr>
          <w:rFonts w:asciiTheme="minorHAnsi" w:hAnsiTheme="minorHAnsi" w:cstheme="minorHAnsi"/>
          <w:b/>
          <w:smallCaps/>
          <w:color w:val="2E74B5"/>
          <w:sz w:val="36"/>
          <w:szCs w:val="36"/>
        </w:rPr>
        <w:t>completo di arredo specifico e computer</w:t>
      </w:r>
    </w:p>
    <w:p w14:paraId="4ACB69B0" w14:textId="77777777" w:rsidR="00317C7E" w:rsidRPr="00AD0C08" w:rsidRDefault="00B977C7" w:rsidP="00317C7E">
      <w:pPr>
        <w:pBdr>
          <w:top w:val="single" w:sz="4" w:space="1" w:color="auto"/>
          <w:left w:val="single" w:sz="4" w:space="4" w:color="auto"/>
          <w:bottom w:val="single" w:sz="4" w:space="1" w:color="auto"/>
          <w:right w:val="single" w:sz="4" w:space="4" w:color="auto"/>
        </w:pBdr>
        <w:ind w:right="21"/>
        <w:jc w:val="center"/>
        <w:outlineLvl w:val="0"/>
        <w:rPr>
          <w:rFonts w:asciiTheme="minorHAnsi" w:hAnsiTheme="minorHAnsi" w:cstheme="minorHAnsi"/>
          <w:b/>
          <w:smallCaps/>
          <w:color w:val="2E74B5"/>
          <w:sz w:val="32"/>
          <w:szCs w:val="36"/>
        </w:rPr>
      </w:pPr>
      <w:r w:rsidRPr="00AD0C08">
        <w:rPr>
          <w:rFonts w:asciiTheme="minorHAnsi" w:hAnsiTheme="minorHAnsi" w:cstheme="minorHAnsi"/>
          <w:b/>
          <w:smallCaps/>
          <w:color w:val="2E74B5"/>
          <w:sz w:val="32"/>
          <w:szCs w:val="36"/>
        </w:rPr>
        <w:t>installazione e addestramento all'utilizzo delle attrezzature</w:t>
      </w:r>
    </w:p>
    <w:p w14:paraId="4ACB69B1" w14:textId="77777777" w:rsidR="00317C7E" w:rsidRPr="00AD0C08" w:rsidRDefault="00D62161" w:rsidP="00317C7E">
      <w:pPr>
        <w:ind w:right="62"/>
        <w:jc w:val="center"/>
        <w:rPr>
          <w:rFonts w:asciiTheme="minorHAnsi" w:hAnsiTheme="minorHAnsi" w:cstheme="minorHAnsi"/>
          <w:smallCaps/>
          <w:color w:val="2F5496" w:themeColor="accent1" w:themeShade="BF"/>
          <w:sz w:val="26"/>
          <w:szCs w:val="26"/>
        </w:rPr>
      </w:pPr>
      <w:r w:rsidRPr="00AD0C08">
        <w:rPr>
          <w:rFonts w:asciiTheme="minorHAnsi" w:hAnsiTheme="minorHAnsi"/>
          <w:smallCaps/>
          <w:color w:val="2F5496" w:themeColor="accent1" w:themeShade="BF"/>
          <w:sz w:val="26"/>
          <w:szCs w:val="26"/>
          <w:shd w:val="clear" w:color="auto" w:fill="FFFFFF"/>
        </w:rPr>
        <w:t>Laboratori per lo sviluppo delle competenze di base e di laboratori professionalizzanti in chiave digitale</w:t>
      </w:r>
      <w:r w:rsidRPr="00AD0C08">
        <w:rPr>
          <w:rFonts w:asciiTheme="minorHAnsi" w:hAnsiTheme="minorHAnsi" w:cstheme="minorHAnsi"/>
          <w:smallCaps/>
          <w:color w:val="2F5496" w:themeColor="accent1" w:themeShade="BF"/>
          <w:sz w:val="26"/>
          <w:szCs w:val="26"/>
        </w:rPr>
        <w:t xml:space="preserve"> </w:t>
      </w:r>
      <w:r w:rsidR="00317C7E" w:rsidRPr="00AD0C08">
        <w:rPr>
          <w:rFonts w:asciiTheme="minorHAnsi" w:hAnsiTheme="minorHAnsi" w:cstheme="minorHAnsi"/>
          <w:smallCaps/>
          <w:color w:val="2F5496" w:themeColor="accent1" w:themeShade="BF"/>
          <w:sz w:val="26"/>
          <w:szCs w:val="26"/>
        </w:rPr>
        <w:br/>
      </w:r>
    </w:p>
    <w:p w14:paraId="4ACB69B2" w14:textId="77777777" w:rsidR="00317C7E" w:rsidRPr="00AD0C08" w:rsidRDefault="00BD7C42" w:rsidP="00317C7E">
      <w:pPr>
        <w:ind w:right="62"/>
        <w:jc w:val="center"/>
        <w:rPr>
          <w:rFonts w:asciiTheme="minorHAnsi" w:hAnsiTheme="minorHAnsi" w:cstheme="minorHAnsi"/>
          <w:b/>
          <w:color w:val="2E74B5"/>
        </w:rPr>
      </w:pPr>
      <w:r>
        <w:rPr>
          <w:rFonts w:asciiTheme="minorHAnsi" w:hAnsiTheme="minorHAnsi" w:cstheme="minorHAnsi"/>
          <w:b/>
          <w:noProof/>
          <w:color w:val="2E74B5"/>
        </w:rPr>
        <w:drawing>
          <wp:inline distT="0" distB="0" distL="0" distR="0" wp14:anchorId="4ACB6B70" wp14:editId="4ACB6B71">
            <wp:extent cx="6840855" cy="369189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3.jpg"/>
                    <pic:cNvPicPr/>
                  </pic:nvPicPr>
                  <pic:blipFill>
                    <a:blip r:embed="rId8">
                      <a:extLst>
                        <a:ext uri="{28A0092B-C50C-407E-A947-70E740481C1C}">
                          <a14:useLocalDpi xmlns:a14="http://schemas.microsoft.com/office/drawing/2010/main" val="0"/>
                        </a:ext>
                      </a:extLst>
                    </a:blip>
                    <a:stretch>
                      <a:fillRect/>
                    </a:stretch>
                  </pic:blipFill>
                  <pic:spPr>
                    <a:xfrm>
                      <a:off x="0" y="0"/>
                      <a:ext cx="6840855" cy="3691890"/>
                    </a:xfrm>
                    <a:prstGeom prst="rect">
                      <a:avLst/>
                    </a:prstGeom>
                  </pic:spPr>
                </pic:pic>
              </a:graphicData>
            </a:graphic>
          </wp:inline>
        </w:drawing>
      </w:r>
    </w:p>
    <w:p w14:paraId="4ACB69B3" w14:textId="77777777" w:rsidR="00051AA3" w:rsidRPr="00AD0C08" w:rsidRDefault="00051AA3" w:rsidP="00051AA3">
      <w:pPr>
        <w:ind w:right="62"/>
        <w:jc w:val="center"/>
        <w:rPr>
          <w:rFonts w:asciiTheme="minorHAnsi" w:hAnsiTheme="minorHAnsi" w:cstheme="minorHAnsi"/>
          <w:b/>
          <w:color w:val="2E74B5"/>
        </w:rPr>
      </w:pPr>
    </w:p>
    <w:p w14:paraId="4ACB69B4" w14:textId="77777777" w:rsidR="008A3822" w:rsidRPr="00C33A0A" w:rsidRDefault="008A3822" w:rsidP="008A3822">
      <w:pPr>
        <w:shd w:val="clear" w:color="auto" w:fill="323E4F"/>
        <w:jc w:val="both"/>
        <w:rPr>
          <w:rFonts w:asciiTheme="minorHAnsi" w:hAnsiTheme="minorHAnsi" w:cstheme="minorHAnsi"/>
          <w:b/>
          <w:smallCaps/>
          <w:color w:val="FFFFFF" w:themeColor="background1"/>
        </w:rPr>
      </w:pPr>
      <w:r w:rsidRPr="00C33A0A">
        <w:rPr>
          <w:rFonts w:asciiTheme="minorHAnsi" w:hAnsiTheme="minorHAnsi" w:cstheme="minorHAnsi"/>
          <w:b/>
          <w:smallCaps/>
          <w:color w:val="FFFFFF" w:themeColor="background1"/>
        </w:rPr>
        <w:t>Obiettivi e finalità del progetto</w:t>
      </w:r>
    </w:p>
    <w:p w14:paraId="4ACB69B5" w14:textId="77777777" w:rsidR="008A3822" w:rsidRDefault="008A3822" w:rsidP="008A3822">
      <w:pPr>
        <w:jc w:val="both"/>
        <w:rPr>
          <w:rFonts w:asciiTheme="minorHAnsi" w:hAnsiTheme="minorHAnsi" w:cstheme="minorHAnsi"/>
          <w:i/>
          <w:sz w:val="22"/>
        </w:rPr>
      </w:pPr>
      <w:r w:rsidRPr="002B568D">
        <w:rPr>
          <w:rFonts w:asciiTheme="minorHAnsi" w:hAnsiTheme="minorHAnsi" w:cstheme="minorHAnsi"/>
          <w:sz w:val="22"/>
        </w:rPr>
        <w:t>Obiettivo principale della presente progettualità è quella di dotare codesto Istituto di ambie</w:t>
      </w:r>
      <w:r>
        <w:rPr>
          <w:rFonts w:asciiTheme="minorHAnsi" w:hAnsiTheme="minorHAnsi" w:cstheme="minorHAnsi"/>
          <w:sz w:val="22"/>
        </w:rPr>
        <w:t>nti di apprendimento moderni in l</w:t>
      </w:r>
      <w:r w:rsidRPr="002B568D">
        <w:rPr>
          <w:rFonts w:asciiTheme="minorHAnsi" w:hAnsiTheme="minorHAnsi" w:cstheme="minorHAnsi"/>
          <w:sz w:val="22"/>
        </w:rPr>
        <w:t>inea con la visione didattico-metodologica dell’Istituzione Scolastica stessa, consentendo d</w:t>
      </w:r>
      <w:r>
        <w:rPr>
          <w:rFonts w:asciiTheme="minorHAnsi" w:hAnsiTheme="minorHAnsi" w:cstheme="minorHAnsi"/>
          <w:sz w:val="22"/>
        </w:rPr>
        <w:t xml:space="preserve">i elevarne il piano curriculare </w:t>
      </w:r>
      <w:r w:rsidRPr="002B568D">
        <w:rPr>
          <w:rFonts w:asciiTheme="minorHAnsi" w:hAnsiTheme="minorHAnsi" w:cstheme="minorHAnsi"/>
          <w:sz w:val="22"/>
        </w:rPr>
        <w:t>mediante l’introduzione di adeguati ambienti di apprendimento adatti ad un utilizzo costante e</w:t>
      </w:r>
      <w:r>
        <w:rPr>
          <w:rFonts w:asciiTheme="minorHAnsi" w:hAnsiTheme="minorHAnsi" w:cstheme="minorHAnsi"/>
          <w:sz w:val="22"/>
        </w:rPr>
        <w:t xml:space="preserve"> diffuso delle tecnologie nella </w:t>
      </w:r>
      <w:r w:rsidRPr="002B568D">
        <w:rPr>
          <w:rFonts w:asciiTheme="minorHAnsi" w:hAnsiTheme="minorHAnsi" w:cstheme="minorHAnsi"/>
          <w:sz w:val="22"/>
        </w:rPr>
        <w:t>quotidianità scolastica, coerenti con le nuove politiche di riorganizzazione progettual</w:t>
      </w:r>
      <w:r>
        <w:rPr>
          <w:rFonts w:asciiTheme="minorHAnsi" w:hAnsiTheme="minorHAnsi" w:cstheme="minorHAnsi"/>
          <w:sz w:val="22"/>
        </w:rPr>
        <w:t xml:space="preserve">e in termini di adeguamento dei </w:t>
      </w:r>
      <w:r w:rsidRPr="002B568D">
        <w:rPr>
          <w:rFonts w:asciiTheme="minorHAnsi" w:hAnsiTheme="minorHAnsi" w:cstheme="minorHAnsi"/>
          <w:sz w:val="22"/>
        </w:rPr>
        <w:t>processi formativi di codesto Istituto ed in linea all’attuale contesto socio-culturale ed industriale del nostro paese</w:t>
      </w:r>
      <w:r>
        <w:rPr>
          <w:rFonts w:asciiTheme="minorHAnsi" w:hAnsiTheme="minorHAnsi" w:cstheme="minorHAnsi"/>
          <w:sz w:val="22"/>
        </w:rPr>
        <w:t xml:space="preserve">. </w:t>
      </w:r>
      <w:r w:rsidRPr="002B568D">
        <w:rPr>
          <w:rFonts w:asciiTheme="minorHAnsi" w:hAnsiTheme="minorHAnsi" w:cstheme="minorHAnsi"/>
          <w:i/>
          <w:sz w:val="22"/>
        </w:rPr>
        <w:t>[aggiungere gli obiettivi didattici che si intende raggiungere con l’uso di queste specifiche attrezzature]</w:t>
      </w:r>
    </w:p>
    <w:p w14:paraId="4ACB69B6" w14:textId="77777777" w:rsidR="008A3822" w:rsidRDefault="008A3822" w:rsidP="008A3822">
      <w:pPr>
        <w:jc w:val="both"/>
        <w:rPr>
          <w:rFonts w:asciiTheme="minorHAnsi" w:hAnsiTheme="minorHAnsi" w:cstheme="minorHAnsi"/>
          <w:i/>
          <w:sz w:val="22"/>
        </w:rPr>
      </w:pPr>
    </w:p>
    <w:p w14:paraId="4ACB69B7" w14:textId="77777777" w:rsidR="008A3822" w:rsidRDefault="008A3822" w:rsidP="008A3822">
      <w:pPr>
        <w:jc w:val="both"/>
        <w:rPr>
          <w:rFonts w:asciiTheme="minorHAnsi" w:hAnsiTheme="minorHAnsi" w:cstheme="minorHAnsi"/>
          <w:sz w:val="22"/>
        </w:rPr>
      </w:pPr>
    </w:p>
    <w:p w14:paraId="4ACB69B8" w14:textId="77777777" w:rsidR="008A3822" w:rsidRDefault="008A3822" w:rsidP="008A3822">
      <w:pPr>
        <w:rPr>
          <w:rFonts w:asciiTheme="minorHAnsi" w:hAnsiTheme="minorHAnsi" w:cstheme="minorHAnsi"/>
          <w:sz w:val="22"/>
        </w:rPr>
      </w:pPr>
      <w:r>
        <w:rPr>
          <w:rFonts w:asciiTheme="minorHAnsi" w:hAnsiTheme="minorHAnsi" w:cstheme="minorHAnsi"/>
          <w:sz w:val="22"/>
        </w:rPr>
        <w:br w:type="page"/>
      </w:r>
    </w:p>
    <w:p w14:paraId="4ACB69B9" w14:textId="77777777" w:rsidR="008A3822" w:rsidRDefault="008A3822" w:rsidP="008A3822">
      <w:pPr>
        <w:jc w:val="both"/>
        <w:rPr>
          <w:rFonts w:asciiTheme="minorHAnsi" w:hAnsiTheme="minorHAnsi" w:cstheme="minorHAnsi"/>
          <w:sz w:val="22"/>
        </w:rPr>
      </w:pPr>
    </w:p>
    <w:p w14:paraId="4ACB69BA" w14:textId="77777777" w:rsidR="008A3822" w:rsidRPr="00C33A0A" w:rsidRDefault="008A3822" w:rsidP="008A3822">
      <w:pPr>
        <w:shd w:val="clear" w:color="auto" w:fill="323E4F"/>
        <w:jc w:val="both"/>
        <w:rPr>
          <w:rFonts w:asciiTheme="minorHAnsi" w:hAnsiTheme="minorHAnsi" w:cstheme="minorHAnsi"/>
          <w:b/>
          <w:smallCaps/>
          <w:color w:val="FFFFFF" w:themeColor="background1"/>
        </w:rPr>
      </w:pPr>
      <w:r w:rsidRPr="00C33A0A">
        <w:rPr>
          <w:rFonts w:asciiTheme="minorHAnsi" w:hAnsiTheme="minorHAnsi" w:cstheme="minorHAnsi"/>
          <w:b/>
          <w:smallCaps/>
          <w:color w:val="FFFFFF" w:themeColor="background1"/>
        </w:rPr>
        <w:t>Coerenza del singolo progetto proposto con il Piano Scuola 4.0</w:t>
      </w:r>
    </w:p>
    <w:p w14:paraId="4ACB69BB" w14:textId="77777777" w:rsidR="008A3822" w:rsidRDefault="008A3822" w:rsidP="008A3822">
      <w:pPr>
        <w:jc w:val="both"/>
        <w:rPr>
          <w:rFonts w:asciiTheme="minorHAnsi" w:hAnsiTheme="minorHAnsi" w:cstheme="minorHAnsi"/>
          <w:sz w:val="22"/>
        </w:rPr>
      </w:pPr>
      <w:r w:rsidRPr="002B568D">
        <w:rPr>
          <w:rFonts w:asciiTheme="minorHAnsi" w:hAnsiTheme="minorHAnsi" w:cstheme="minorHAnsi"/>
          <w:sz w:val="22"/>
        </w:rPr>
        <w:t>La progettualità proposta è in linea con quanto definito al</w:t>
      </w:r>
      <w:r>
        <w:rPr>
          <w:rFonts w:asciiTheme="minorHAnsi" w:hAnsiTheme="minorHAnsi" w:cstheme="minorHAnsi"/>
          <w:sz w:val="22"/>
        </w:rPr>
        <w:t>l’interno del Piano Scuola 4.0</w:t>
      </w:r>
      <w:r w:rsidRPr="002B568D">
        <w:rPr>
          <w:rFonts w:asciiTheme="minorHAnsi" w:hAnsiTheme="minorHAnsi" w:cstheme="minorHAnsi"/>
          <w:sz w:val="22"/>
        </w:rPr>
        <w:t>. L’at</w:t>
      </w:r>
      <w:r>
        <w:rPr>
          <w:rFonts w:asciiTheme="minorHAnsi" w:hAnsiTheme="minorHAnsi" w:cstheme="minorHAnsi"/>
          <w:sz w:val="22"/>
        </w:rPr>
        <w:t>tività progettata insieme al le altre azioni inserite nel piano scuola 4.0</w:t>
      </w:r>
      <w:r w:rsidRPr="002B568D">
        <w:rPr>
          <w:rFonts w:asciiTheme="minorHAnsi" w:hAnsiTheme="minorHAnsi" w:cstheme="minorHAnsi"/>
          <w:sz w:val="22"/>
        </w:rPr>
        <w:t xml:space="preserve"> sono finalizzate alla formazione di cittadini attivi, preparati ad</w:t>
      </w:r>
      <w:r>
        <w:rPr>
          <w:rFonts w:asciiTheme="minorHAnsi" w:hAnsiTheme="minorHAnsi" w:cstheme="minorHAnsi"/>
          <w:sz w:val="22"/>
        </w:rPr>
        <w:t xml:space="preserve"> essere protagonisti della vita </w:t>
      </w:r>
      <w:r w:rsidRPr="002B568D">
        <w:rPr>
          <w:rFonts w:asciiTheme="minorHAnsi" w:hAnsiTheme="minorHAnsi" w:cstheme="minorHAnsi"/>
          <w:sz w:val="22"/>
        </w:rPr>
        <w:t>sociale e dei contesti professionali in ottica di una produttività matura in una dimensione int</w:t>
      </w:r>
      <w:r>
        <w:rPr>
          <w:rFonts w:asciiTheme="minorHAnsi" w:hAnsiTheme="minorHAnsi" w:cstheme="minorHAnsi"/>
          <w:sz w:val="22"/>
        </w:rPr>
        <w:t xml:space="preserve">ernazionale, oltre a sviluppare </w:t>
      </w:r>
      <w:r w:rsidRPr="002B568D">
        <w:rPr>
          <w:rFonts w:asciiTheme="minorHAnsi" w:hAnsiTheme="minorHAnsi" w:cstheme="minorHAnsi"/>
          <w:sz w:val="22"/>
        </w:rPr>
        <w:t>un’etica della responsabilità, del senso di legalità e di appartenenza ad una comunità</w:t>
      </w:r>
      <w:r>
        <w:rPr>
          <w:rFonts w:asciiTheme="minorHAnsi" w:hAnsiTheme="minorHAnsi" w:cstheme="minorHAnsi"/>
          <w:sz w:val="22"/>
        </w:rPr>
        <w:t xml:space="preserve">. </w:t>
      </w:r>
      <w:r w:rsidRPr="002B568D">
        <w:rPr>
          <w:rFonts w:asciiTheme="minorHAnsi" w:hAnsiTheme="minorHAnsi" w:cstheme="minorHAnsi"/>
          <w:i/>
          <w:sz w:val="22"/>
        </w:rPr>
        <w:t xml:space="preserve">[aggiungere </w:t>
      </w:r>
      <w:r>
        <w:rPr>
          <w:rFonts w:asciiTheme="minorHAnsi" w:hAnsiTheme="minorHAnsi" w:cstheme="minorHAnsi"/>
          <w:i/>
          <w:sz w:val="22"/>
        </w:rPr>
        <w:t xml:space="preserve"> quanto necessario per motivare </w:t>
      </w:r>
      <w:r w:rsidRPr="002B568D">
        <w:rPr>
          <w:rFonts w:asciiTheme="minorHAnsi" w:hAnsiTheme="minorHAnsi" w:cstheme="minorHAnsi"/>
          <w:i/>
          <w:sz w:val="22"/>
        </w:rPr>
        <w:t>l’uso di queste specifiche attrezzature]</w:t>
      </w:r>
    </w:p>
    <w:p w14:paraId="4ACB69BC" w14:textId="77777777" w:rsidR="008A3822" w:rsidRDefault="008A3822" w:rsidP="008A3822">
      <w:pPr>
        <w:jc w:val="both"/>
        <w:rPr>
          <w:rFonts w:asciiTheme="minorHAnsi" w:hAnsiTheme="minorHAnsi" w:cstheme="minorHAnsi"/>
          <w:sz w:val="22"/>
        </w:rPr>
      </w:pPr>
    </w:p>
    <w:p w14:paraId="4ACB69BD" w14:textId="77777777" w:rsidR="008A3822" w:rsidRPr="00C33A0A" w:rsidRDefault="008A3822" w:rsidP="008A3822">
      <w:pPr>
        <w:shd w:val="clear" w:color="auto" w:fill="323E4F"/>
        <w:jc w:val="both"/>
        <w:rPr>
          <w:rFonts w:asciiTheme="minorHAnsi" w:hAnsiTheme="minorHAnsi" w:cstheme="minorHAnsi"/>
          <w:b/>
          <w:smallCaps/>
          <w:color w:val="FFFFFF" w:themeColor="background1"/>
        </w:rPr>
      </w:pPr>
      <w:r w:rsidRPr="00C33A0A">
        <w:rPr>
          <w:rFonts w:asciiTheme="minorHAnsi" w:hAnsiTheme="minorHAnsi" w:cstheme="minorHAnsi"/>
          <w:b/>
          <w:smallCaps/>
          <w:color w:val="FFFFFF" w:themeColor="background1"/>
        </w:rPr>
        <w:t>Descrizione del singolo progetto e descrizione di come le attrezzature si integrano con quelle esistenti</w:t>
      </w:r>
    </w:p>
    <w:p w14:paraId="4ACB69BE" w14:textId="77777777" w:rsidR="008A3822" w:rsidRDefault="008A3822" w:rsidP="008A3822">
      <w:pPr>
        <w:jc w:val="both"/>
        <w:rPr>
          <w:rFonts w:asciiTheme="minorHAnsi" w:hAnsiTheme="minorHAnsi" w:cstheme="minorHAnsi"/>
          <w:sz w:val="22"/>
        </w:rPr>
      </w:pPr>
      <w:r w:rsidRPr="00E14F2A">
        <w:rPr>
          <w:rFonts w:asciiTheme="minorHAnsi" w:hAnsiTheme="minorHAnsi" w:cstheme="minorHAnsi"/>
          <w:sz w:val="22"/>
        </w:rPr>
        <w:t>Il presente progetto mira alla conversione dal vecchio metodo di inse</w:t>
      </w:r>
      <w:r>
        <w:rPr>
          <w:rFonts w:asciiTheme="minorHAnsi" w:hAnsiTheme="minorHAnsi" w:cstheme="minorHAnsi"/>
          <w:sz w:val="22"/>
        </w:rPr>
        <w:t xml:space="preserve">gnamento (lezione frontale), ad </w:t>
      </w:r>
      <w:r w:rsidRPr="00E14F2A">
        <w:rPr>
          <w:rFonts w:asciiTheme="minorHAnsi" w:hAnsiTheme="minorHAnsi" w:cstheme="minorHAnsi"/>
          <w:sz w:val="22"/>
        </w:rPr>
        <w:t>un’esperienza moderna di apprendimento, interattiva e coinvolgente che consenta, gr</w:t>
      </w:r>
      <w:r>
        <w:rPr>
          <w:rFonts w:asciiTheme="minorHAnsi" w:hAnsiTheme="minorHAnsi" w:cstheme="minorHAnsi"/>
          <w:sz w:val="22"/>
        </w:rPr>
        <w:t xml:space="preserve">azie all’allestimento di classi </w:t>
      </w:r>
      <w:r w:rsidRPr="00E14F2A">
        <w:rPr>
          <w:rFonts w:asciiTheme="minorHAnsi" w:hAnsiTheme="minorHAnsi" w:cstheme="minorHAnsi"/>
          <w:sz w:val="22"/>
        </w:rPr>
        <w:t>tecnologicamente avanzate, di esplorare, comunicare e imparare un modo di pensare digi</w:t>
      </w:r>
      <w:r>
        <w:rPr>
          <w:rFonts w:asciiTheme="minorHAnsi" w:hAnsiTheme="minorHAnsi" w:cstheme="minorHAnsi"/>
          <w:sz w:val="22"/>
        </w:rPr>
        <w:t>tale, l</w:t>
      </w:r>
      <w:r w:rsidRPr="00E14F2A">
        <w:rPr>
          <w:rFonts w:asciiTheme="minorHAnsi" w:hAnsiTheme="minorHAnsi" w:cstheme="minorHAnsi"/>
          <w:sz w:val="22"/>
        </w:rPr>
        <w:t>’intento dell’iniziativa è quello di realizzare ambienti di appr</w:t>
      </w:r>
      <w:r>
        <w:rPr>
          <w:rFonts w:asciiTheme="minorHAnsi" w:hAnsiTheme="minorHAnsi" w:cstheme="minorHAnsi"/>
          <w:sz w:val="22"/>
        </w:rPr>
        <w:t xml:space="preserve">endimento adatti ad un utilizzo </w:t>
      </w:r>
      <w:r w:rsidRPr="00E14F2A">
        <w:rPr>
          <w:rFonts w:asciiTheme="minorHAnsi" w:hAnsiTheme="minorHAnsi" w:cstheme="minorHAnsi"/>
          <w:sz w:val="22"/>
        </w:rPr>
        <w:t>costante e diffuso delle tecnologie nella quotidianità scolastica, al fine di verificar</w:t>
      </w:r>
      <w:r>
        <w:rPr>
          <w:rFonts w:asciiTheme="minorHAnsi" w:hAnsiTheme="minorHAnsi" w:cstheme="minorHAnsi"/>
          <w:sz w:val="22"/>
        </w:rPr>
        <w:t xml:space="preserve">e come e quanto l’impatto possa </w:t>
      </w:r>
      <w:r w:rsidRPr="00E14F2A">
        <w:rPr>
          <w:rFonts w:asciiTheme="minorHAnsi" w:hAnsiTheme="minorHAnsi" w:cstheme="minorHAnsi"/>
          <w:sz w:val="22"/>
        </w:rPr>
        <w:t>intervenire nei processi formativi in un’epoca di trasformazioni dei linguaggi della c</w:t>
      </w:r>
      <w:r>
        <w:rPr>
          <w:rFonts w:asciiTheme="minorHAnsi" w:hAnsiTheme="minorHAnsi" w:cstheme="minorHAnsi"/>
          <w:sz w:val="22"/>
        </w:rPr>
        <w:t xml:space="preserve">omunicazione e della diffusione </w:t>
      </w:r>
      <w:r w:rsidRPr="00E14F2A">
        <w:rPr>
          <w:rFonts w:asciiTheme="minorHAnsi" w:hAnsiTheme="minorHAnsi" w:cstheme="minorHAnsi"/>
          <w:sz w:val="22"/>
        </w:rPr>
        <w:t>dei saperi. L’utilizzo delle tecnologie rappresenta una direzione di insegnamento/apprendi</w:t>
      </w:r>
      <w:r>
        <w:rPr>
          <w:rFonts w:asciiTheme="minorHAnsi" w:hAnsiTheme="minorHAnsi" w:cstheme="minorHAnsi"/>
          <w:sz w:val="22"/>
        </w:rPr>
        <w:t xml:space="preserve">mento con ampie potenzialità in </w:t>
      </w:r>
      <w:r w:rsidRPr="00E14F2A">
        <w:rPr>
          <w:rFonts w:asciiTheme="minorHAnsi" w:hAnsiTheme="minorHAnsi" w:cstheme="minorHAnsi"/>
          <w:sz w:val="22"/>
        </w:rPr>
        <w:t>quanto, oltre ad attivare un più forte coinvolgimento degli alunni proponendo un ambiente d</w:t>
      </w:r>
      <w:r>
        <w:rPr>
          <w:rFonts w:asciiTheme="minorHAnsi" w:hAnsiTheme="minorHAnsi" w:cstheme="minorHAnsi"/>
          <w:sz w:val="22"/>
        </w:rPr>
        <w:t xml:space="preserve">idattico accattivante, offre la </w:t>
      </w:r>
      <w:r w:rsidRPr="00E14F2A">
        <w:rPr>
          <w:rFonts w:asciiTheme="minorHAnsi" w:hAnsiTheme="minorHAnsi" w:cstheme="minorHAnsi"/>
          <w:sz w:val="22"/>
        </w:rPr>
        <w:t>possibilità di sperimentare nuove modalità di apprendimento e di relazione tra piccoli gruppi, tra il singolo e il gruppo,</w:t>
      </w:r>
      <w:r>
        <w:rPr>
          <w:rFonts w:asciiTheme="minorHAnsi" w:hAnsiTheme="minorHAnsi" w:cstheme="minorHAnsi"/>
          <w:sz w:val="22"/>
        </w:rPr>
        <w:t xml:space="preserve"> </w:t>
      </w:r>
      <w:r w:rsidRPr="00E14F2A">
        <w:rPr>
          <w:rFonts w:asciiTheme="minorHAnsi" w:hAnsiTheme="minorHAnsi" w:cstheme="minorHAnsi"/>
          <w:sz w:val="22"/>
        </w:rPr>
        <w:t>creando così nuove comunità d’apprendimento.</w:t>
      </w:r>
      <w:r>
        <w:rPr>
          <w:rFonts w:asciiTheme="minorHAnsi" w:hAnsiTheme="minorHAnsi" w:cstheme="minorHAnsi"/>
          <w:sz w:val="22"/>
        </w:rPr>
        <w:t xml:space="preserve"> </w:t>
      </w:r>
      <w:r w:rsidRPr="002B568D">
        <w:rPr>
          <w:rFonts w:asciiTheme="minorHAnsi" w:hAnsiTheme="minorHAnsi" w:cstheme="minorHAnsi"/>
          <w:i/>
          <w:sz w:val="22"/>
        </w:rPr>
        <w:t>[aggiungere gli obiettivi didattici che si intende raggiungere con l’uso di queste specifiche attrezzature]</w:t>
      </w:r>
    </w:p>
    <w:p w14:paraId="4ACB69BF" w14:textId="77777777" w:rsidR="008A3822" w:rsidRPr="003059C3" w:rsidRDefault="008A3822" w:rsidP="008A3822">
      <w:pPr>
        <w:jc w:val="both"/>
        <w:rPr>
          <w:rFonts w:asciiTheme="minorHAnsi" w:hAnsiTheme="minorHAnsi" w:cstheme="minorHAnsi"/>
          <w:sz w:val="22"/>
        </w:rPr>
      </w:pPr>
    </w:p>
    <w:p w14:paraId="4ACB69C0" w14:textId="77777777" w:rsidR="008A3822" w:rsidRPr="00446EEA" w:rsidRDefault="008A3822" w:rsidP="008A3822">
      <w:pPr>
        <w:shd w:val="clear" w:color="auto" w:fill="323E4F"/>
        <w:jc w:val="both"/>
        <w:rPr>
          <w:rFonts w:asciiTheme="minorHAnsi" w:hAnsiTheme="minorHAnsi" w:cstheme="minorHAnsi"/>
          <w:b/>
          <w:smallCaps/>
          <w:color w:val="FFFFFF"/>
        </w:rPr>
      </w:pPr>
      <w:r w:rsidRPr="00446EEA">
        <w:rPr>
          <w:rFonts w:asciiTheme="minorHAnsi" w:hAnsiTheme="minorHAnsi" w:cstheme="minorHAnsi"/>
          <w:b/>
          <w:smallCaps/>
          <w:color w:val="FFFFFF"/>
        </w:rPr>
        <w:t>Finalità didattiche</w:t>
      </w:r>
    </w:p>
    <w:p w14:paraId="4ACB69C1" w14:textId="77777777" w:rsidR="008A3822" w:rsidRDefault="008A3822" w:rsidP="008A3822">
      <w:pPr>
        <w:jc w:val="both"/>
        <w:rPr>
          <w:rFonts w:asciiTheme="minorHAnsi" w:hAnsiTheme="minorHAnsi" w:cstheme="minorHAnsi"/>
          <w:sz w:val="22"/>
          <w:szCs w:val="22"/>
        </w:rPr>
      </w:pPr>
      <w:r>
        <w:rPr>
          <w:rFonts w:asciiTheme="minorHAnsi" w:hAnsiTheme="minorHAnsi" w:cstheme="minorHAnsi"/>
          <w:sz w:val="22"/>
          <w:szCs w:val="22"/>
        </w:rPr>
        <w:t xml:space="preserve">1. </w:t>
      </w:r>
      <w:r w:rsidRPr="00446EEA">
        <w:rPr>
          <w:rFonts w:asciiTheme="minorHAnsi" w:hAnsiTheme="minorHAnsi" w:cstheme="minorHAnsi"/>
          <w:sz w:val="22"/>
          <w:szCs w:val="22"/>
        </w:rPr>
        <w:t>Agevolare i processi di apprendimento delle competenze chiave;</w:t>
      </w:r>
      <w:r w:rsidRPr="00446EEA">
        <w:rPr>
          <w:rFonts w:asciiTheme="minorHAnsi" w:hAnsiTheme="minorHAnsi" w:cstheme="minorHAnsi"/>
          <w:sz w:val="22"/>
          <w:szCs w:val="22"/>
        </w:rPr>
        <w:cr/>
        <w:t>2. Favorire l’inclusione digitale, incrementando l’accesso al Web, le competenze digitali e la fruizione di informazioni</w:t>
      </w:r>
      <w:r w:rsidRPr="00446EEA">
        <w:rPr>
          <w:rFonts w:asciiTheme="minorHAnsi" w:hAnsiTheme="minorHAnsi" w:cstheme="minorHAnsi"/>
          <w:sz w:val="22"/>
          <w:szCs w:val="22"/>
        </w:rPr>
        <w:cr/>
        <w:t>e servizi online tra studenti di contesti sociali svantaggiati o studenti BES, DSA e di</w:t>
      </w:r>
      <w:r>
        <w:rPr>
          <w:rFonts w:asciiTheme="minorHAnsi" w:hAnsiTheme="minorHAnsi" w:cstheme="minorHAnsi"/>
          <w:sz w:val="22"/>
          <w:szCs w:val="22"/>
        </w:rPr>
        <w:t xml:space="preserve">versamente </w:t>
      </w:r>
      <w:r w:rsidRPr="00446EEA">
        <w:rPr>
          <w:rFonts w:asciiTheme="minorHAnsi" w:hAnsiTheme="minorHAnsi" w:cstheme="minorHAnsi"/>
          <w:sz w:val="22"/>
          <w:szCs w:val="22"/>
        </w:rPr>
        <w:t>abili;</w:t>
      </w:r>
      <w:r w:rsidRPr="00446EEA">
        <w:rPr>
          <w:rFonts w:asciiTheme="minorHAnsi" w:hAnsiTheme="minorHAnsi" w:cstheme="minorHAnsi"/>
          <w:sz w:val="22"/>
          <w:szCs w:val="22"/>
        </w:rPr>
        <w:cr/>
        <w:t>3. promuovere e sostenere l’innovazione per il miglioramento continuo della</w:t>
      </w:r>
      <w:r>
        <w:rPr>
          <w:rFonts w:asciiTheme="minorHAnsi" w:hAnsiTheme="minorHAnsi" w:cstheme="minorHAnsi"/>
          <w:sz w:val="22"/>
          <w:szCs w:val="22"/>
        </w:rPr>
        <w:t xml:space="preserve"> qualità dell’offerta formativa </w:t>
      </w:r>
      <w:r w:rsidRPr="00446EEA">
        <w:rPr>
          <w:rFonts w:asciiTheme="minorHAnsi" w:hAnsiTheme="minorHAnsi" w:cstheme="minorHAnsi"/>
          <w:sz w:val="22"/>
          <w:szCs w:val="22"/>
        </w:rPr>
        <w:t>e dell’apprendimento, fornendo alle scuole modelli e strumenti per valutare il proprio lavoro e per identificare, valorizzare</w:t>
      </w:r>
      <w:r w:rsidRPr="00446EEA">
        <w:rPr>
          <w:rFonts w:asciiTheme="minorHAnsi" w:hAnsiTheme="minorHAnsi" w:cstheme="minorHAnsi"/>
          <w:sz w:val="22"/>
          <w:szCs w:val="22"/>
        </w:rPr>
        <w:cr/>
        <w:t>e utilizzare efficacemente le risorse disponibili, e per promuovere un migliore riconoscimento delle proprie potenzialità e</w:t>
      </w:r>
      <w:r>
        <w:rPr>
          <w:rFonts w:asciiTheme="minorHAnsi" w:hAnsiTheme="minorHAnsi" w:cstheme="minorHAnsi"/>
          <w:sz w:val="22"/>
          <w:szCs w:val="22"/>
        </w:rPr>
        <w:t xml:space="preserve"> </w:t>
      </w:r>
      <w:r w:rsidRPr="00446EEA">
        <w:rPr>
          <w:rFonts w:asciiTheme="minorHAnsi" w:hAnsiTheme="minorHAnsi" w:cstheme="minorHAnsi"/>
          <w:sz w:val="22"/>
          <w:szCs w:val="22"/>
        </w:rPr>
        <w:t>dei risultati raggiunti dagli studenti e garantire a questi ultimi le competenze nec</w:t>
      </w:r>
      <w:r>
        <w:rPr>
          <w:rFonts w:asciiTheme="minorHAnsi" w:hAnsiTheme="minorHAnsi" w:cstheme="minorHAnsi"/>
          <w:sz w:val="22"/>
          <w:szCs w:val="22"/>
        </w:rPr>
        <w:t xml:space="preserve">essarie per un buon inserimento </w:t>
      </w:r>
      <w:r w:rsidRPr="00446EEA">
        <w:rPr>
          <w:rFonts w:asciiTheme="minorHAnsi" w:hAnsiTheme="minorHAnsi" w:cstheme="minorHAnsi"/>
          <w:sz w:val="22"/>
          <w:szCs w:val="22"/>
        </w:rPr>
        <w:t>professionale e sociale, quindi la prosecuzione degli studi, attraverso la collaborazione con le imprese e le università e lo</w:t>
      </w:r>
      <w:r w:rsidRPr="00446EEA">
        <w:rPr>
          <w:rFonts w:asciiTheme="minorHAnsi" w:hAnsiTheme="minorHAnsi" w:cstheme="minorHAnsi"/>
          <w:sz w:val="22"/>
          <w:szCs w:val="22"/>
        </w:rPr>
        <w:cr/>
        <w:t>sviluppo di percorsi di formazi</w:t>
      </w:r>
      <w:r>
        <w:rPr>
          <w:rFonts w:asciiTheme="minorHAnsi" w:hAnsiTheme="minorHAnsi" w:cstheme="minorHAnsi"/>
          <w:sz w:val="22"/>
          <w:szCs w:val="22"/>
        </w:rPr>
        <w:t>one iniziale e permanente;</w:t>
      </w:r>
      <w:r w:rsidRPr="00446EEA">
        <w:rPr>
          <w:rFonts w:asciiTheme="minorHAnsi" w:hAnsiTheme="minorHAnsi" w:cstheme="minorHAnsi"/>
          <w:sz w:val="22"/>
          <w:szCs w:val="22"/>
        </w:rPr>
        <w:cr/>
        <w:t>4. Realizzazione di un ambiente interattivo e collaborativo per favorire l’apprendimento ed il lavoro in team;</w:t>
      </w:r>
      <w:r w:rsidRPr="00446EEA">
        <w:rPr>
          <w:rFonts w:asciiTheme="minorHAnsi" w:hAnsiTheme="minorHAnsi" w:cstheme="minorHAnsi"/>
          <w:sz w:val="22"/>
          <w:szCs w:val="22"/>
        </w:rPr>
        <w:cr/>
        <w:t>5. Trasformare la classe in una comunità di apprendimento che superi i confini spaziali dell’aula</w:t>
      </w:r>
      <w:r>
        <w:rPr>
          <w:rFonts w:asciiTheme="minorHAnsi" w:hAnsiTheme="minorHAnsi" w:cstheme="minorHAnsi"/>
          <w:sz w:val="22"/>
          <w:szCs w:val="22"/>
        </w:rPr>
        <w:t xml:space="preserve"> (Cloud, e-learning)</w:t>
      </w:r>
      <w:r w:rsidRPr="00446EEA">
        <w:rPr>
          <w:rFonts w:asciiTheme="minorHAnsi" w:hAnsiTheme="minorHAnsi" w:cstheme="minorHAnsi"/>
          <w:sz w:val="22"/>
          <w:szCs w:val="22"/>
        </w:rPr>
        <w:t>.</w:t>
      </w:r>
      <w:r>
        <w:rPr>
          <w:rFonts w:asciiTheme="minorHAnsi" w:hAnsiTheme="minorHAnsi" w:cstheme="minorHAnsi"/>
          <w:sz w:val="22"/>
          <w:szCs w:val="22"/>
        </w:rPr>
        <w:t xml:space="preserve">.. </w:t>
      </w:r>
      <w:r w:rsidRPr="00446EEA">
        <w:rPr>
          <w:rFonts w:asciiTheme="minorHAnsi" w:hAnsiTheme="minorHAnsi" w:cstheme="minorHAnsi"/>
          <w:sz w:val="22"/>
          <w:szCs w:val="22"/>
        </w:rPr>
        <w:cr/>
      </w:r>
      <w:r>
        <w:rPr>
          <w:rFonts w:asciiTheme="minorHAnsi" w:hAnsiTheme="minorHAnsi" w:cstheme="minorHAnsi"/>
          <w:sz w:val="22"/>
          <w:szCs w:val="22"/>
        </w:rPr>
        <w:t xml:space="preserve"> </w:t>
      </w:r>
    </w:p>
    <w:p w14:paraId="4ACB69C2" w14:textId="77777777" w:rsidR="008A3822" w:rsidRDefault="008A3822" w:rsidP="008A3822">
      <w:pPr>
        <w:jc w:val="both"/>
        <w:rPr>
          <w:rFonts w:asciiTheme="minorHAnsi" w:hAnsiTheme="minorHAnsi" w:cstheme="minorHAnsi"/>
          <w:sz w:val="22"/>
          <w:szCs w:val="22"/>
        </w:rPr>
      </w:pPr>
    </w:p>
    <w:p w14:paraId="4ACB69C3" w14:textId="77777777" w:rsidR="008A3822" w:rsidRPr="00446EEA" w:rsidRDefault="008A3822" w:rsidP="008A3822">
      <w:pPr>
        <w:shd w:val="clear" w:color="auto" w:fill="323E4F"/>
        <w:jc w:val="both"/>
        <w:rPr>
          <w:rFonts w:asciiTheme="minorHAnsi" w:hAnsiTheme="minorHAnsi" w:cstheme="minorHAnsi"/>
          <w:b/>
          <w:smallCaps/>
          <w:color w:val="FFFFFF"/>
        </w:rPr>
      </w:pPr>
      <w:r w:rsidRPr="00446EEA">
        <w:rPr>
          <w:rFonts w:asciiTheme="minorHAnsi" w:hAnsiTheme="minorHAnsi" w:cstheme="minorHAnsi"/>
          <w:b/>
          <w:smallCaps/>
          <w:color w:val="FFFFFF"/>
        </w:rPr>
        <w:t>Eventuale impiego di ambienti e dispositivi digitali per l’inclusione o l’integrazione degli allievi con bisogni</w:t>
      </w:r>
      <w:r w:rsidRPr="00446EEA">
        <w:rPr>
          <w:rFonts w:asciiTheme="minorHAnsi" w:hAnsiTheme="minorHAnsi" w:cstheme="minorHAnsi"/>
          <w:b/>
          <w:smallCaps/>
          <w:color w:val="FFFFFF"/>
        </w:rPr>
        <w:cr/>
        <w:t>educativi speciali</w:t>
      </w:r>
    </w:p>
    <w:p w14:paraId="4ACB69C4" w14:textId="77777777" w:rsidR="008A3822" w:rsidRDefault="008A3822" w:rsidP="008A3822">
      <w:pPr>
        <w:jc w:val="both"/>
        <w:rPr>
          <w:rFonts w:asciiTheme="minorHAnsi" w:hAnsiTheme="minorHAnsi" w:cstheme="minorHAnsi"/>
          <w:sz w:val="22"/>
          <w:szCs w:val="22"/>
        </w:rPr>
      </w:pPr>
      <w:r>
        <w:rPr>
          <w:rFonts w:asciiTheme="minorHAnsi" w:hAnsiTheme="minorHAnsi" w:cstheme="minorHAnsi"/>
          <w:sz w:val="22"/>
          <w:szCs w:val="22"/>
        </w:rPr>
        <w:t>L’</w:t>
      </w:r>
      <w:r w:rsidRPr="00446EEA">
        <w:rPr>
          <w:rFonts w:asciiTheme="minorHAnsi" w:hAnsiTheme="minorHAnsi" w:cstheme="minorHAnsi"/>
          <w:sz w:val="22"/>
          <w:szCs w:val="22"/>
        </w:rPr>
        <w:t>adozione di tecnologie e soluzioni digitali permetterà di sfruttare le risorse informatiche per lo sviluppo e la valorizzazion</w:t>
      </w:r>
      <w:r>
        <w:rPr>
          <w:rFonts w:asciiTheme="minorHAnsi" w:hAnsiTheme="minorHAnsi" w:cstheme="minorHAnsi"/>
          <w:sz w:val="22"/>
          <w:szCs w:val="22"/>
        </w:rPr>
        <w:t xml:space="preserve">e </w:t>
      </w:r>
      <w:r w:rsidRPr="00446EEA">
        <w:rPr>
          <w:rFonts w:asciiTheme="minorHAnsi" w:hAnsiTheme="minorHAnsi" w:cstheme="minorHAnsi"/>
          <w:sz w:val="22"/>
          <w:szCs w:val="22"/>
        </w:rPr>
        <w:t>delle abilità degli alunni con situazioni BES (Bisogni Educativi Speciali) e stimolarne la parteci</w:t>
      </w:r>
      <w:r>
        <w:rPr>
          <w:rFonts w:asciiTheme="minorHAnsi" w:hAnsiTheme="minorHAnsi" w:cstheme="minorHAnsi"/>
          <w:sz w:val="22"/>
          <w:szCs w:val="22"/>
        </w:rPr>
        <w:t xml:space="preserve">pazione proattiva alle attività </w:t>
      </w:r>
      <w:r w:rsidRPr="00446EEA">
        <w:rPr>
          <w:rFonts w:asciiTheme="minorHAnsi" w:hAnsiTheme="minorHAnsi" w:cstheme="minorHAnsi"/>
          <w:sz w:val="22"/>
          <w:szCs w:val="22"/>
        </w:rPr>
        <w:t>di gruppo, favorendo una didattica inclusiva.</w:t>
      </w:r>
      <w:r w:rsidRPr="00446EEA">
        <w:rPr>
          <w:rFonts w:asciiTheme="minorHAnsi" w:hAnsiTheme="minorHAnsi" w:cstheme="minorHAnsi"/>
          <w:sz w:val="22"/>
          <w:szCs w:val="22"/>
        </w:rPr>
        <w:cr/>
        <w:t>Integrare le attività didattiche studiate appositamente per venire incontro ad alunni con disabilit</w:t>
      </w:r>
      <w:r>
        <w:rPr>
          <w:rFonts w:asciiTheme="minorHAnsi" w:hAnsiTheme="minorHAnsi" w:cstheme="minorHAnsi"/>
          <w:sz w:val="22"/>
          <w:szCs w:val="22"/>
        </w:rPr>
        <w:t xml:space="preserve">à, grazie all’utilizzo di mappe </w:t>
      </w:r>
      <w:r w:rsidRPr="00446EEA">
        <w:rPr>
          <w:rFonts w:asciiTheme="minorHAnsi" w:hAnsiTheme="minorHAnsi" w:cstheme="minorHAnsi"/>
          <w:sz w:val="22"/>
          <w:szCs w:val="22"/>
        </w:rPr>
        <w:t>concettuali, contenuti multimediali, software dedicati e non, dispositivi digitali, favorisce il processo di apprendimento.</w:t>
      </w:r>
      <w:r w:rsidRPr="00446EEA">
        <w:rPr>
          <w:rFonts w:asciiTheme="minorHAnsi" w:hAnsiTheme="minorHAnsi" w:cstheme="minorHAnsi"/>
          <w:sz w:val="22"/>
          <w:szCs w:val="22"/>
        </w:rPr>
        <w:cr/>
        <w:t>Piattaforme di condivisione contenuti, lavori di collaborazione di gruppo attraverso am</w:t>
      </w:r>
      <w:r>
        <w:rPr>
          <w:rFonts w:asciiTheme="minorHAnsi" w:hAnsiTheme="minorHAnsi" w:cstheme="minorHAnsi"/>
          <w:sz w:val="22"/>
          <w:szCs w:val="22"/>
        </w:rPr>
        <w:t xml:space="preserve">bienti alternativi, riducono le </w:t>
      </w:r>
      <w:r w:rsidRPr="00446EEA">
        <w:rPr>
          <w:rFonts w:asciiTheme="minorHAnsi" w:hAnsiTheme="minorHAnsi" w:cstheme="minorHAnsi"/>
          <w:sz w:val="22"/>
          <w:szCs w:val="22"/>
        </w:rPr>
        <w:t>barriere tra alunni BES e non, favorendone quindi l’integrazione sociale. Inoltre, il lavoro in un contesto di gruppo, accresce</w:t>
      </w:r>
      <w:r>
        <w:rPr>
          <w:rFonts w:asciiTheme="minorHAnsi" w:hAnsiTheme="minorHAnsi" w:cstheme="minorHAnsi"/>
          <w:sz w:val="22"/>
          <w:szCs w:val="22"/>
        </w:rPr>
        <w:t xml:space="preserve"> </w:t>
      </w:r>
      <w:r w:rsidRPr="00446EEA">
        <w:rPr>
          <w:rFonts w:asciiTheme="minorHAnsi" w:hAnsiTheme="minorHAnsi" w:cstheme="minorHAnsi"/>
          <w:sz w:val="22"/>
          <w:szCs w:val="22"/>
        </w:rPr>
        <w:t>la consapevolezza di ognuno e del proprio ruolo all’interno di un insieme.</w:t>
      </w:r>
      <w:r w:rsidRPr="00446EEA">
        <w:rPr>
          <w:rFonts w:asciiTheme="minorHAnsi" w:hAnsiTheme="minorHAnsi" w:cstheme="minorHAnsi"/>
          <w:sz w:val="22"/>
          <w:szCs w:val="22"/>
        </w:rPr>
        <w:cr/>
      </w:r>
      <w:r>
        <w:rPr>
          <w:rFonts w:asciiTheme="minorHAnsi" w:hAnsiTheme="minorHAnsi" w:cstheme="minorHAnsi"/>
          <w:sz w:val="22"/>
          <w:szCs w:val="22"/>
        </w:rPr>
        <w:t xml:space="preserve">  </w:t>
      </w:r>
    </w:p>
    <w:p w14:paraId="4ACB69C5" w14:textId="77777777" w:rsidR="008A3822" w:rsidRDefault="008A3822" w:rsidP="008A3822">
      <w:pPr>
        <w:jc w:val="both"/>
        <w:rPr>
          <w:rFonts w:asciiTheme="minorHAnsi" w:hAnsiTheme="minorHAnsi" w:cstheme="minorHAnsi"/>
          <w:sz w:val="22"/>
          <w:szCs w:val="22"/>
        </w:rPr>
      </w:pPr>
    </w:p>
    <w:p w14:paraId="4ACB69C6" w14:textId="77777777" w:rsidR="008A3822" w:rsidRPr="00446EEA" w:rsidRDefault="008A3822" w:rsidP="008A3822">
      <w:pPr>
        <w:shd w:val="clear" w:color="auto" w:fill="323E4F"/>
        <w:jc w:val="both"/>
        <w:rPr>
          <w:rFonts w:asciiTheme="minorHAnsi" w:hAnsiTheme="minorHAnsi" w:cstheme="minorHAnsi"/>
          <w:b/>
          <w:smallCaps/>
          <w:color w:val="FFFFFF"/>
        </w:rPr>
      </w:pPr>
      <w:r w:rsidRPr="00446EEA">
        <w:rPr>
          <w:rFonts w:asciiTheme="minorHAnsi" w:hAnsiTheme="minorHAnsi" w:cstheme="minorHAnsi"/>
          <w:b/>
          <w:smallCaps/>
          <w:color w:val="FFFFFF"/>
        </w:rPr>
        <w:t>Eventuale connessione alla rete</w:t>
      </w:r>
    </w:p>
    <w:p w14:paraId="4ACB69C7" w14:textId="77777777" w:rsidR="008A3822" w:rsidRDefault="008A3822" w:rsidP="008A3822">
      <w:pPr>
        <w:jc w:val="both"/>
        <w:rPr>
          <w:rFonts w:asciiTheme="minorHAnsi" w:hAnsiTheme="minorHAnsi" w:cstheme="minorHAnsi"/>
          <w:sz w:val="22"/>
          <w:szCs w:val="22"/>
        </w:rPr>
      </w:pPr>
      <w:r w:rsidRPr="00446EEA">
        <w:rPr>
          <w:rFonts w:asciiTheme="minorHAnsi" w:hAnsiTheme="minorHAnsi" w:cstheme="minorHAnsi"/>
          <w:sz w:val="22"/>
          <w:szCs w:val="22"/>
        </w:rPr>
        <w:t>L’implementazione della connettività rispetto alle tecnologie digitali risulta fondamenta</w:t>
      </w:r>
      <w:r>
        <w:rPr>
          <w:rFonts w:asciiTheme="minorHAnsi" w:hAnsiTheme="minorHAnsi" w:cstheme="minorHAnsi"/>
          <w:sz w:val="22"/>
          <w:szCs w:val="22"/>
        </w:rPr>
        <w:t xml:space="preserve">le per ampliare le potenzialità </w:t>
      </w:r>
      <w:r w:rsidRPr="00446EEA">
        <w:rPr>
          <w:rFonts w:asciiTheme="minorHAnsi" w:hAnsiTheme="minorHAnsi" w:cstheme="minorHAnsi"/>
          <w:sz w:val="22"/>
          <w:szCs w:val="22"/>
        </w:rPr>
        <w:t>applicative utilizzando i moderni metodi di insegnamento in contesti pratici di utilizzo. La</w:t>
      </w:r>
      <w:r>
        <w:rPr>
          <w:rFonts w:asciiTheme="minorHAnsi" w:hAnsiTheme="minorHAnsi" w:cstheme="minorHAnsi"/>
          <w:sz w:val="22"/>
          <w:szCs w:val="22"/>
        </w:rPr>
        <w:t xml:space="preserve"> metodologia d’insegnamento nei </w:t>
      </w:r>
      <w:r w:rsidRPr="00446EEA">
        <w:rPr>
          <w:rFonts w:asciiTheme="minorHAnsi" w:hAnsiTheme="minorHAnsi" w:cstheme="minorHAnsi"/>
          <w:sz w:val="22"/>
          <w:szCs w:val="22"/>
        </w:rPr>
        <w:t>confronti dei cosiddetti “nativi digitali” deve necessariamente tener conto dei contenuti, dei d</w:t>
      </w:r>
      <w:r>
        <w:rPr>
          <w:rFonts w:asciiTheme="minorHAnsi" w:hAnsiTheme="minorHAnsi" w:cstheme="minorHAnsi"/>
          <w:sz w:val="22"/>
          <w:szCs w:val="22"/>
        </w:rPr>
        <w:t xml:space="preserve">ispositivi, degli spazi e delle </w:t>
      </w:r>
      <w:r w:rsidRPr="00446EEA">
        <w:rPr>
          <w:rFonts w:asciiTheme="minorHAnsi" w:hAnsiTheme="minorHAnsi" w:cstheme="minorHAnsi"/>
          <w:sz w:val="22"/>
          <w:szCs w:val="22"/>
        </w:rPr>
        <w:t>infrastrutture in cui vengono applicati. Attraverso l’uso delle tecnologie didattiche digitali e degl</w:t>
      </w:r>
      <w:r>
        <w:rPr>
          <w:rFonts w:asciiTheme="minorHAnsi" w:hAnsiTheme="minorHAnsi" w:cstheme="minorHAnsi"/>
          <w:sz w:val="22"/>
          <w:szCs w:val="22"/>
        </w:rPr>
        <w:t xml:space="preserve">i spazi alternativi, si inverte </w:t>
      </w:r>
      <w:r w:rsidRPr="00446EEA">
        <w:rPr>
          <w:rFonts w:asciiTheme="minorHAnsi" w:hAnsiTheme="minorHAnsi" w:cstheme="minorHAnsi"/>
          <w:sz w:val="22"/>
          <w:szCs w:val="22"/>
        </w:rPr>
        <w:t>il tradizionale schema di insegnamento/apprendimento e il rapporto docente/alunno. La presente progettualità consente di</w:t>
      </w:r>
      <w:r>
        <w:rPr>
          <w:rFonts w:asciiTheme="minorHAnsi" w:hAnsiTheme="minorHAnsi" w:cstheme="minorHAnsi"/>
          <w:sz w:val="22"/>
          <w:szCs w:val="22"/>
        </w:rPr>
        <w:t xml:space="preserve"> </w:t>
      </w:r>
      <w:r w:rsidRPr="00446EEA">
        <w:rPr>
          <w:rFonts w:asciiTheme="minorHAnsi" w:hAnsiTheme="minorHAnsi" w:cstheme="minorHAnsi"/>
          <w:sz w:val="22"/>
          <w:szCs w:val="22"/>
        </w:rPr>
        <w:t>realizzare ambienti di apprendimento moderni tesi ad un concetto di passaggio da Scuola a</w:t>
      </w:r>
      <w:r w:rsidRPr="00446EEA">
        <w:rPr>
          <w:rFonts w:asciiTheme="minorHAnsi" w:hAnsiTheme="minorHAnsi" w:cstheme="minorHAnsi"/>
          <w:sz w:val="22"/>
          <w:szCs w:val="22"/>
        </w:rPr>
        <w:cr/>
        <w:t>Industria 4.0</w:t>
      </w:r>
      <w:r>
        <w:rPr>
          <w:rFonts w:asciiTheme="minorHAnsi" w:hAnsiTheme="minorHAnsi" w:cstheme="minorHAnsi"/>
          <w:sz w:val="22"/>
          <w:szCs w:val="22"/>
        </w:rPr>
        <w:t>, moderna e sempre più connessa</w:t>
      </w:r>
      <w:r w:rsidRPr="00446EEA">
        <w:rPr>
          <w:rFonts w:asciiTheme="minorHAnsi" w:hAnsiTheme="minorHAnsi" w:cstheme="minorHAnsi"/>
          <w:sz w:val="22"/>
          <w:szCs w:val="22"/>
        </w:rPr>
        <w:t>.</w:t>
      </w:r>
    </w:p>
    <w:p w14:paraId="4ACB69C8" w14:textId="77777777" w:rsidR="00051AA3" w:rsidRPr="00AD0C08" w:rsidRDefault="00051AA3" w:rsidP="00051AA3">
      <w:pPr>
        <w:spacing w:after="160" w:line="259" w:lineRule="auto"/>
        <w:jc w:val="both"/>
        <w:rPr>
          <w:rFonts w:asciiTheme="minorHAnsi" w:hAnsiTheme="minorHAnsi" w:cstheme="minorHAnsi"/>
          <w:sz w:val="22"/>
          <w:szCs w:val="22"/>
        </w:rPr>
      </w:pPr>
    </w:p>
    <w:p w14:paraId="4ACB69C9" w14:textId="77777777" w:rsidR="00051AA3" w:rsidRPr="00AD0C08" w:rsidRDefault="00051AA3" w:rsidP="00051AA3">
      <w:pPr>
        <w:spacing w:after="160" w:line="259" w:lineRule="auto"/>
        <w:jc w:val="both"/>
        <w:rPr>
          <w:rFonts w:asciiTheme="minorHAnsi" w:hAnsiTheme="minorHAnsi" w:cstheme="minorHAnsi"/>
          <w:sz w:val="22"/>
          <w:szCs w:val="22"/>
        </w:rPr>
      </w:pPr>
    </w:p>
    <w:p w14:paraId="4ACB69CA" w14:textId="77777777" w:rsidR="00051AA3" w:rsidRPr="00AD0C08" w:rsidRDefault="00051AA3" w:rsidP="00051AA3">
      <w:pPr>
        <w:shd w:val="clear" w:color="auto" w:fill="323E4F"/>
        <w:jc w:val="both"/>
        <w:rPr>
          <w:rFonts w:cs="Calibri"/>
          <w:sz w:val="22"/>
          <w:szCs w:val="22"/>
        </w:rPr>
      </w:pPr>
      <w:r w:rsidRPr="00AD0C08">
        <w:rPr>
          <w:rFonts w:asciiTheme="minorHAnsi" w:hAnsiTheme="minorHAnsi" w:cstheme="minorHAnsi"/>
          <w:b/>
          <w:smallCaps/>
          <w:color w:val="FFFFFF"/>
        </w:rPr>
        <w:t>Matrice</w:t>
      </w:r>
    </w:p>
    <w:p w14:paraId="4ACB69CB" w14:textId="77777777" w:rsidR="00A5639B" w:rsidRPr="00AD0C08" w:rsidRDefault="00A5639B" w:rsidP="00051AA3">
      <w:pPr>
        <w:jc w:val="both"/>
        <w:rPr>
          <w:rFonts w:asciiTheme="minorHAnsi" w:hAnsiTheme="minorHAnsi" w:cstheme="minorHAnsi"/>
        </w:rPr>
      </w:pPr>
    </w:p>
    <w:tbl>
      <w:tblPr>
        <w:tblStyle w:val="Grigliatabella"/>
        <w:tblW w:w="10768" w:type="dxa"/>
        <w:tblLook w:val="04A0" w:firstRow="1" w:lastRow="0" w:firstColumn="1" w:lastColumn="0" w:noHBand="0" w:noVBand="1"/>
      </w:tblPr>
      <w:tblGrid>
        <w:gridCol w:w="5949"/>
        <w:gridCol w:w="992"/>
        <w:gridCol w:w="1985"/>
        <w:gridCol w:w="1842"/>
      </w:tblGrid>
      <w:tr w:rsidR="000E3BCA" w:rsidRPr="00AD0C08" w14:paraId="4ACB69D0" w14:textId="77777777" w:rsidTr="002019E4">
        <w:trPr>
          <w:trHeight w:val="397"/>
        </w:trPr>
        <w:tc>
          <w:tcPr>
            <w:tcW w:w="5949" w:type="dxa"/>
            <w:shd w:val="clear" w:color="auto" w:fill="D9E2F3"/>
            <w:vAlign w:val="center"/>
          </w:tcPr>
          <w:p w14:paraId="4ACB69CC" w14:textId="77777777" w:rsidR="000E3BCA" w:rsidRPr="00AD0C08" w:rsidRDefault="000E3BCA" w:rsidP="002019E4">
            <w:pPr>
              <w:jc w:val="center"/>
              <w:rPr>
                <w:rFonts w:asciiTheme="minorHAnsi" w:hAnsiTheme="minorHAnsi" w:cstheme="minorHAnsi"/>
                <w:b/>
                <w:szCs w:val="22"/>
              </w:rPr>
            </w:pPr>
            <w:r w:rsidRPr="00AD0C08">
              <w:rPr>
                <w:rFonts w:asciiTheme="minorHAnsi" w:hAnsiTheme="minorHAnsi" w:cstheme="minorHAnsi"/>
                <w:b/>
                <w:szCs w:val="22"/>
              </w:rPr>
              <w:t>Descrizione prodotto</w:t>
            </w:r>
          </w:p>
        </w:tc>
        <w:tc>
          <w:tcPr>
            <w:tcW w:w="992" w:type="dxa"/>
            <w:shd w:val="clear" w:color="auto" w:fill="D9E2F3"/>
            <w:vAlign w:val="center"/>
          </w:tcPr>
          <w:p w14:paraId="4ACB69CD" w14:textId="023FE96B" w:rsidR="000E3BCA" w:rsidRPr="00AD0C08" w:rsidRDefault="002E28A9" w:rsidP="002019E4">
            <w:pPr>
              <w:jc w:val="center"/>
              <w:rPr>
                <w:rFonts w:asciiTheme="minorHAnsi" w:hAnsiTheme="minorHAnsi" w:cstheme="minorHAnsi"/>
                <w:b/>
                <w:szCs w:val="22"/>
              </w:rPr>
            </w:pPr>
            <w:r>
              <w:rPr>
                <w:rFonts w:asciiTheme="minorHAnsi" w:hAnsiTheme="minorHAnsi" w:cstheme="minorHAnsi"/>
                <w:b/>
                <w:szCs w:val="22"/>
              </w:rPr>
              <w:t>3 A</w:t>
            </w:r>
          </w:p>
        </w:tc>
        <w:tc>
          <w:tcPr>
            <w:tcW w:w="1985" w:type="dxa"/>
            <w:shd w:val="clear" w:color="auto" w:fill="D9E2F3"/>
            <w:vAlign w:val="center"/>
          </w:tcPr>
          <w:p w14:paraId="4ACB69CE" w14:textId="7B2A0FF6" w:rsidR="000E3BCA" w:rsidRPr="00AD0C08" w:rsidRDefault="002E28A9" w:rsidP="002E28A9">
            <w:pPr>
              <w:jc w:val="center"/>
              <w:rPr>
                <w:rFonts w:asciiTheme="minorHAnsi" w:hAnsiTheme="minorHAnsi" w:cstheme="minorHAnsi"/>
                <w:b/>
                <w:szCs w:val="22"/>
              </w:rPr>
            </w:pPr>
            <w:r>
              <w:rPr>
                <w:rFonts w:asciiTheme="minorHAnsi" w:hAnsiTheme="minorHAnsi" w:cstheme="minorHAnsi"/>
                <w:b/>
                <w:szCs w:val="22"/>
              </w:rPr>
              <w:t>3 B</w:t>
            </w:r>
          </w:p>
        </w:tc>
        <w:tc>
          <w:tcPr>
            <w:tcW w:w="1842" w:type="dxa"/>
            <w:shd w:val="clear" w:color="auto" w:fill="D9E2F3"/>
            <w:vAlign w:val="center"/>
          </w:tcPr>
          <w:p w14:paraId="4ACB69CF" w14:textId="2BE273B6" w:rsidR="000E3BCA" w:rsidRPr="00AD0C08" w:rsidRDefault="000E3BCA" w:rsidP="002019E4">
            <w:pPr>
              <w:jc w:val="center"/>
              <w:rPr>
                <w:rFonts w:asciiTheme="minorHAnsi" w:hAnsiTheme="minorHAnsi" w:cstheme="minorHAnsi"/>
                <w:b/>
                <w:szCs w:val="22"/>
              </w:rPr>
            </w:pPr>
          </w:p>
        </w:tc>
      </w:tr>
      <w:tr w:rsidR="002E28A9" w:rsidRPr="00AD0C08" w14:paraId="4ACB69D5" w14:textId="77777777" w:rsidTr="002019E4">
        <w:trPr>
          <w:trHeight w:val="397"/>
        </w:trPr>
        <w:tc>
          <w:tcPr>
            <w:tcW w:w="5949" w:type="dxa"/>
            <w:vAlign w:val="center"/>
          </w:tcPr>
          <w:p w14:paraId="4ACB69D1" w14:textId="77777777" w:rsidR="002E28A9" w:rsidRPr="00AD0C08" w:rsidRDefault="002E28A9" w:rsidP="002E28A9">
            <w:pPr>
              <w:jc w:val="both"/>
              <w:rPr>
                <w:rFonts w:asciiTheme="minorHAnsi" w:hAnsiTheme="minorHAnsi" w:cstheme="minorHAnsi"/>
                <w:color w:val="000000" w:themeColor="text1"/>
                <w:sz w:val="22"/>
                <w:szCs w:val="22"/>
              </w:rPr>
            </w:pPr>
            <w:r w:rsidRPr="00AD0C08">
              <w:rPr>
                <w:rFonts w:asciiTheme="minorHAnsi" w:hAnsiTheme="minorHAnsi" w:cstheme="minorHAnsi"/>
                <w:color w:val="000000" w:themeColor="text1"/>
                <w:sz w:val="22"/>
                <w:szCs w:val="22"/>
              </w:rPr>
              <w:t>Cuffia con microfono professionale</w:t>
            </w:r>
          </w:p>
        </w:tc>
        <w:tc>
          <w:tcPr>
            <w:tcW w:w="992" w:type="dxa"/>
            <w:vAlign w:val="center"/>
          </w:tcPr>
          <w:p w14:paraId="4ACB69D2" w14:textId="77777777" w:rsidR="002E28A9" w:rsidRPr="00AD0C08" w:rsidRDefault="002E28A9" w:rsidP="002E28A9">
            <w:pPr>
              <w:jc w:val="center"/>
              <w:rPr>
                <w:rFonts w:asciiTheme="minorHAnsi" w:hAnsiTheme="minorHAnsi" w:cstheme="minorHAnsi"/>
                <w:color w:val="000000" w:themeColor="text1"/>
                <w:sz w:val="22"/>
                <w:szCs w:val="22"/>
              </w:rPr>
            </w:pPr>
            <w:r w:rsidRPr="00AD0C08">
              <w:rPr>
                <w:rFonts w:asciiTheme="minorHAnsi" w:hAnsiTheme="minorHAnsi" w:cstheme="minorHAnsi"/>
                <w:color w:val="000000" w:themeColor="text1"/>
                <w:sz w:val="22"/>
                <w:szCs w:val="22"/>
              </w:rPr>
              <w:t>29</w:t>
            </w:r>
          </w:p>
        </w:tc>
        <w:tc>
          <w:tcPr>
            <w:tcW w:w="1985" w:type="dxa"/>
            <w:vAlign w:val="center"/>
          </w:tcPr>
          <w:p w14:paraId="4ACB69D3" w14:textId="19338042" w:rsidR="002E28A9" w:rsidRPr="00AD0C08" w:rsidRDefault="00D92CFC" w:rsidP="002E28A9">
            <w:pPr>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25</w:t>
            </w:r>
          </w:p>
        </w:tc>
        <w:tc>
          <w:tcPr>
            <w:tcW w:w="1842" w:type="dxa"/>
            <w:vAlign w:val="center"/>
          </w:tcPr>
          <w:p w14:paraId="4ACB69D4" w14:textId="5ABF3CF4" w:rsidR="002E28A9" w:rsidRPr="00AD0C08" w:rsidRDefault="002E28A9" w:rsidP="002E28A9">
            <w:pPr>
              <w:jc w:val="right"/>
              <w:rPr>
                <w:rFonts w:asciiTheme="minorHAnsi" w:hAnsiTheme="minorHAnsi" w:cstheme="minorHAnsi"/>
                <w:color w:val="000000" w:themeColor="text1"/>
                <w:sz w:val="22"/>
                <w:szCs w:val="22"/>
              </w:rPr>
            </w:pPr>
          </w:p>
        </w:tc>
      </w:tr>
      <w:tr w:rsidR="002E28A9" w:rsidRPr="00AD0C08" w14:paraId="4ACB69DA" w14:textId="77777777" w:rsidTr="002019E4">
        <w:trPr>
          <w:trHeight w:val="397"/>
        </w:trPr>
        <w:tc>
          <w:tcPr>
            <w:tcW w:w="5949" w:type="dxa"/>
            <w:vAlign w:val="center"/>
          </w:tcPr>
          <w:p w14:paraId="4ACB69D6" w14:textId="77777777" w:rsidR="002E28A9" w:rsidRPr="00AD0C08" w:rsidRDefault="002E28A9" w:rsidP="002E28A9">
            <w:pPr>
              <w:jc w:val="both"/>
              <w:rPr>
                <w:rFonts w:asciiTheme="minorHAnsi" w:hAnsiTheme="minorHAnsi" w:cstheme="minorHAnsi"/>
                <w:color w:val="000000" w:themeColor="text1"/>
                <w:sz w:val="22"/>
                <w:szCs w:val="22"/>
              </w:rPr>
            </w:pPr>
            <w:r w:rsidRPr="00AD0C08">
              <w:rPr>
                <w:rFonts w:asciiTheme="minorHAnsi" w:hAnsiTheme="minorHAnsi" w:cstheme="minorHAnsi"/>
                <w:color w:val="000000" w:themeColor="text1"/>
                <w:sz w:val="22"/>
                <w:szCs w:val="22"/>
              </w:rPr>
              <w:t>Linea alimentazione banchi</w:t>
            </w:r>
          </w:p>
        </w:tc>
        <w:tc>
          <w:tcPr>
            <w:tcW w:w="992" w:type="dxa"/>
            <w:vAlign w:val="center"/>
          </w:tcPr>
          <w:p w14:paraId="4ACB69D7" w14:textId="77777777" w:rsidR="002E28A9" w:rsidRPr="00AD0C08" w:rsidRDefault="002E28A9" w:rsidP="002E28A9">
            <w:pPr>
              <w:jc w:val="center"/>
              <w:rPr>
                <w:rFonts w:asciiTheme="minorHAnsi" w:hAnsiTheme="minorHAnsi" w:cstheme="minorHAnsi"/>
                <w:color w:val="000000" w:themeColor="text1"/>
                <w:sz w:val="22"/>
                <w:szCs w:val="22"/>
              </w:rPr>
            </w:pPr>
            <w:r w:rsidRPr="00AD0C08">
              <w:rPr>
                <w:rFonts w:asciiTheme="minorHAnsi" w:hAnsiTheme="minorHAnsi" w:cstheme="minorHAnsi"/>
                <w:color w:val="000000" w:themeColor="text1"/>
                <w:sz w:val="22"/>
                <w:szCs w:val="22"/>
              </w:rPr>
              <w:t>28</w:t>
            </w:r>
          </w:p>
        </w:tc>
        <w:tc>
          <w:tcPr>
            <w:tcW w:w="1985" w:type="dxa"/>
            <w:vAlign w:val="center"/>
          </w:tcPr>
          <w:p w14:paraId="4ACB69D8" w14:textId="1E13B324" w:rsidR="002E28A9" w:rsidRPr="00AD0C08" w:rsidRDefault="002E28A9" w:rsidP="002E28A9">
            <w:pPr>
              <w:jc w:val="center"/>
              <w:rPr>
                <w:rFonts w:asciiTheme="minorHAnsi" w:hAnsiTheme="minorHAnsi" w:cstheme="minorHAnsi"/>
                <w:color w:val="000000" w:themeColor="text1"/>
                <w:sz w:val="22"/>
                <w:szCs w:val="22"/>
              </w:rPr>
            </w:pPr>
            <w:r w:rsidRPr="00AD0C08">
              <w:rPr>
                <w:rFonts w:asciiTheme="minorHAnsi" w:hAnsiTheme="minorHAnsi" w:cstheme="minorHAnsi"/>
                <w:color w:val="000000" w:themeColor="text1"/>
                <w:sz w:val="22"/>
                <w:szCs w:val="22"/>
              </w:rPr>
              <w:t>2</w:t>
            </w:r>
            <w:r w:rsidR="00D92CFC">
              <w:rPr>
                <w:rFonts w:asciiTheme="minorHAnsi" w:hAnsiTheme="minorHAnsi" w:cstheme="minorHAnsi"/>
                <w:color w:val="000000" w:themeColor="text1"/>
                <w:sz w:val="22"/>
                <w:szCs w:val="22"/>
              </w:rPr>
              <w:t>4</w:t>
            </w:r>
          </w:p>
        </w:tc>
        <w:tc>
          <w:tcPr>
            <w:tcW w:w="1842" w:type="dxa"/>
            <w:vAlign w:val="center"/>
          </w:tcPr>
          <w:p w14:paraId="4ACB69D9" w14:textId="09C46A5F" w:rsidR="002E28A9" w:rsidRPr="00AD0C08" w:rsidRDefault="002E28A9" w:rsidP="002E28A9">
            <w:pPr>
              <w:jc w:val="right"/>
              <w:rPr>
                <w:rFonts w:asciiTheme="minorHAnsi" w:hAnsiTheme="minorHAnsi" w:cstheme="minorHAnsi"/>
                <w:color w:val="000000" w:themeColor="text1"/>
                <w:sz w:val="22"/>
                <w:szCs w:val="22"/>
              </w:rPr>
            </w:pPr>
          </w:p>
        </w:tc>
      </w:tr>
      <w:tr w:rsidR="002E28A9" w:rsidRPr="00AD0C08" w14:paraId="4ACB69DF" w14:textId="77777777" w:rsidTr="002019E4">
        <w:trPr>
          <w:trHeight w:val="397"/>
        </w:trPr>
        <w:tc>
          <w:tcPr>
            <w:tcW w:w="5949" w:type="dxa"/>
            <w:vAlign w:val="center"/>
          </w:tcPr>
          <w:p w14:paraId="4ACB69DB" w14:textId="77777777" w:rsidR="002E28A9" w:rsidRPr="00AD0C08" w:rsidRDefault="002E28A9" w:rsidP="002E28A9">
            <w:pPr>
              <w:jc w:val="both"/>
              <w:rPr>
                <w:rFonts w:asciiTheme="minorHAnsi" w:hAnsiTheme="minorHAnsi" w:cstheme="minorHAnsi"/>
                <w:color w:val="000000" w:themeColor="text1"/>
                <w:sz w:val="22"/>
                <w:szCs w:val="22"/>
              </w:rPr>
            </w:pPr>
            <w:r w:rsidRPr="00AD0C08">
              <w:rPr>
                <w:rFonts w:asciiTheme="minorHAnsi" w:hAnsiTheme="minorHAnsi" w:cstheme="minorHAnsi"/>
                <w:color w:val="000000" w:themeColor="text1"/>
                <w:sz w:val="22"/>
                <w:szCs w:val="22"/>
              </w:rPr>
              <w:t>Linee rete LAN</w:t>
            </w:r>
          </w:p>
        </w:tc>
        <w:tc>
          <w:tcPr>
            <w:tcW w:w="992" w:type="dxa"/>
            <w:vAlign w:val="center"/>
          </w:tcPr>
          <w:p w14:paraId="4ACB69DC" w14:textId="77777777" w:rsidR="002E28A9" w:rsidRPr="00AD0C08" w:rsidRDefault="002E28A9" w:rsidP="002E28A9">
            <w:pPr>
              <w:jc w:val="center"/>
              <w:rPr>
                <w:rFonts w:asciiTheme="minorHAnsi" w:hAnsiTheme="minorHAnsi" w:cstheme="minorHAnsi"/>
                <w:color w:val="000000" w:themeColor="text1"/>
                <w:sz w:val="22"/>
                <w:szCs w:val="22"/>
              </w:rPr>
            </w:pPr>
            <w:r w:rsidRPr="00AD0C08">
              <w:rPr>
                <w:rFonts w:asciiTheme="minorHAnsi" w:hAnsiTheme="minorHAnsi" w:cstheme="minorHAnsi"/>
                <w:color w:val="000000" w:themeColor="text1"/>
                <w:sz w:val="22"/>
                <w:szCs w:val="22"/>
              </w:rPr>
              <w:t>29</w:t>
            </w:r>
          </w:p>
        </w:tc>
        <w:tc>
          <w:tcPr>
            <w:tcW w:w="1985" w:type="dxa"/>
            <w:vAlign w:val="center"/>
          </w:tcPr>
          <w:p w14:paraId="4ACB69DD" w14:textId="55E35C42" w:rsidR="002E28A9" w:rsidRPr="00AD0C08" w:rsidRDefault="002E28A9" w:rsidP="002E28A9">
            <w:pPr>
              <w:jc w:val="center"/>
              <w:rPr>
                <w:rFonts w:asciiTheme="minorHAnsi" w:hAnsiTheme="minorHAnsi" w:cstheme="minorHAnsi"/>
                <w:color w:val="000000" w:themeColor="text1"/>
                <w:sz w:val="22"/>
                <w:szCs w:val="22"/>
              </w:rPr>
            </w:pPr>
            <w:r w:rsidRPr="00AD0C08">
              <w:rPr>
                <w:rFonts w:asciiTheme="minorHAnsi" w:hAnsiTheme="minorHAnsi" w:cstheme="minorHAnsi"/>
                <w:color w:val="000000" w:themeColor="text1"/>
                <w:sz w:val="22"/>
                <w:szCs w:val="22"/>
              </w:rPr>
              <w:t>2</w:t>
            </w:r>
            <w:r w:rsidR="00D92CFC">
              <w:rPr>
                <w:rFonts w:asciiTheme="minorHAnsi" w:hAnsiTheme="minorHAnsi" w:cstheme="minorHAnsi"/>
                <w:color w:val="000000" w:themeColor="text1"/>
                <w:sz w:val="22"/>
                <w:szCs w:val="22"/>
              </w:rPr>
              <w:t>5</w:t>
            </w:r>
          </w:p>
        </w:tc>
        <w:tc>
          <w:tcPr>
            <w:tcW w:w="1842" w:type="dxa"/>
            <w:vAlign w:val="center"/>
          </w:tcPr>
          <w:p w14:paraId="4ACB69DE" w14:textId="35CF5584" w:rsidR="002E28A9" w:rsidRPr="00AD0C08" w:rsidRDefault="002E28A9" w:rsidP="002E28A9">
            <w:pPr>
              <w:jc w:val="right"/>
              <w:rPr>
                <w:rFonts w:asciiTheme="minorHAnsi" w:hAnsiTheme="minorHAnsi" w:cstheme="minorHAnsi"/>
                <w:color w:val="000000" w:themeColor="text1"/>
                <w:sz w:val="22"/>
                <w:szCs w:val="22"/>
              </w:rPr>
            </w:pPr>
          </w:p>
        </w:tc>
      </w:tr>
      <w:tr w:rsidR="002E28A9" w:rsidRPr="00AD0C08" w14:paraId="4ACB69E4" w14:textId="77777777" w:rsidTr="002019E4">
        <w:trPr>
          <w:trHeight w:val="397"/>
        </w:trPr>
        <w:tc>
          <w:tcPr>
            <w:tcW w:w="5949" w:type="dxa"/>
            <w:vAlign w:val="center"/>
          </w:tcPr>
          <w:p w14:paraId="4ACB69E0" w14:textId="77777777" w:rsidR="002E28A9" w:rsidRPr="00AD0C08" w:rsidRDefault="002E28A9" w:rsidP="002E28A9">
            <w:pPr>
              <w:jc w:val="both"/>
              <w:rPr>
                <w:rFonts w:asciiTheme="minorHAnsi" w:hAnsiTheme="minorHAnsi" w:cstheme="minorHAnsi"/>
                <w:color w:val="000000" w:themeColor="text1"/>
                <w:sz w:val="22"/>
                <w:szCs w:val="22"/>
              </w:rPr>
            </w:pPr>
            <w:r w:rsidRPr="00AD0C08">
              <w:rPr>
                <w:rFonts w:asciiTheme="minorHAnsi" w:hAnsiTheme="minorHAnsi" w:cstheme="minorHAnsi"/>
                <w:color w:val="000000" w:themeColor="text1"/>
                <w:sz w:val="22"/>
                <w:szCs w:val="22"/>
              </w:rPr>
              <w:t>Switch gigabit 48 porte</w:t>
            </w:r>
          </w:p>
        </w:tc>
        <w:tc>
          <w:tcPr>
            <w:tcW w:w="992" w:type="dxa"/>
            <w:vAlign w:val="center"/>
          </w:tcPr>
          <w:p w14:paraId="4ACB69E1" w14:textId="77777777" w:rsidR="002E28A9" w:rsidRPr="00AD0C08" w:rsidRDefault="002E28A9" w:rsidP="002E28A9">
            <w:pPr>
              <w:jc w:val="center"/>
              <w:rPr>
                <w:rFonts w:asciiTheme="minorHAnsi" w:hAnsiTheme="minorHAnsi" w:cstheme="minorHAnsi"/>
                <w:color w:val="000000" w:themeColor="text1"/>
                <w:sz w:val="22"/>
                <w:szCs w:val="22"/>
              </w:rPr>
            </w:pPr>
            <w:r w:rsidRPr="00AD0C08">
              <w:rPr>
                <w:rFonts w:asciiTheme="minorHAnsi" w:hAnsiTheme="minorHAnsi" w:cstheme="minorHAnsi"/>
                <w:color w:val="000000" w:themeColor="text1"/>
                <w:sz w:val="22"/>
                <w:szCs w:val="22"/>
              </w:rPr>
              <w:t>1</w:t>
            </w:r>
          </w:p>
        </w:tc>
        <w:tc>
          <w:tcPr>
            <w:tcW w:w="1985" w:type="dxa"/>
            <w:vAlign w:val="center"/>
          </w:tcPr>
          <w:p w14:paraId="4ACB69E2" w14:textId="09FE71F0" w:rsidR="002E28A9" w:rsidRPr="00AD0C08" w:rsidRDefault="002E28A9" w:rsidP="002E28A9">
            <w:pPr>
              <w:jc w:val="center"/>
              <w:rPr>
                <w:rFonts w:asciiTheme="minorHAnsi" w:hAnsiTheme="minorHAnsi" w:cstheme="minorHAnsi"/>
                <w:color w:val="000000" w:themeColor="text1"/>
                <w:sz w:val="22"/>
                <w:szCs w:val="22"/>
              </w:rPr>
            </w:pPr>
            <w:r w:rsidRPr="00AD0C08">
              <w:rPr>
                <w:rFonts w:asciiTheme="minorHAnsi" w:hAnsiTheme="minorHAnsi" w:cstheme="minorHAnsi"/>
                <w:color w:val="000000" w:themeColor="text1"/>
                <w:sz w:val="22"/>
                <w:szCs w:val="22"/>
              </w:rPr>
              <w:t>1</w:t>
            </w:r>
          </w:p>
        </w:tc>
        <w:tc>
          <w:tcPr>
            <w:tcW w:w="1842" w:type="dxa"/>
            <w:vAlign w:val="center"/>
          </w:tcPr>
          <w:p w14:paraId="4ACB69E3" w14:textId="08E9C945" w:rsidR="002E28A9" w:rsidRPr="00AD0C08" w:rsidRDefault="002E28A9" w:rsidP="002E28A9">
            <w:pPr>
              <w:jc w:val="right"/>
              <w:rPr>
                <w:rFonts w:asciiTheme="minorHAnsi" w:hAnsiTheme="minorHAnsi" w:cstheme="minorHAnsi"/>
                <w:color w:val="000000" w:themeColor="text1"/>
                <w:sz w:val="22"/>
                <w:szCs w:val="22"/>
              </w:rPr>
            </w:pPr>
          </w:p>
        </w:tc>
      </w:tr>
      <w:tr w:rsidR="002E28A9" w:rsidRPr="00AD0C08" w14:paraId="4ACB69E9" w14:textId="77777777" w:rsidTr="002019E4">
        <w:trPr>
          <w:trHeight w:val="397"/>
        </w:trPr>
        <w:tc>
          <w:tcPr>
            <w:tcW w:w="5949" w:type="dxa"/>
            <w:vAlign w:val="center"/>
          </w:tcPr>
          <w:p w14:paraId="4ACB69E5" w14:textId="77777777" w:rsidR="002E28A9" w:rsidRPr="00AD0C08" w:rsidRDefault="002E28A9" w:rsidP="002E28A9">
            <w:pPr>
              <w:jc w:val="both"/>
              <w:rPr>
                <w:rFonts w:asciiTheme="minorHAnsi" w:hAnsiTheme="minorHAnsi" w:cstheme="minorHAnsi"/>
                <w:color w:val="000000" w:themeColor="text1"/>
                <w:sz w:val="22"/>
                <w:szCs w:val="22"/>
              </w:rPr>
            </w:pPr>
            <w:r w:rsidRPr="00AD0C08">
              <w:rPr>
                <w:rFonts w:asciiTheme="minorHAnsi" w:hAnsiTheme="minorHAnsi" w:cstheme="minorHAnsi"/>
                <w:color w:val="000000" w:themeColor="text1"/>
                <w:sz w:val="22"/>
                <w:szCs w:val="22"/>
              </w:rPr>
              <w:t>Modulo alimentazione apparecchiature regia</w:t>
            </w:r>
          </w:p>
        </w:tc>
        <w:tc>
          <w:tcPr>
            <w:tcW w:w="992" w:type="dxa"/>
            <w:vAlign w:val="center"/>
          </w:tcPr>
          <w:p w14:paraId="4ACB69E6" w14:textId="77777777" w:rsidR="002E28A9" w:rsidRPr="00AD0C08" w:rsidRDefault="002E28A9" w:rsidP="002E28A9">
            <w:pPr>
              <w:jc w:val="center"/>
              <w:rPr>
                <w:rFonts w:asciiTheme="minorHAnsi" w:hAnsiTheme="minorHAnsi" w:cstheme="minorHAnsi"/>
                <w:color w:val="000000" w:themeColor="text1"/>
                <w:sz w:val="22"/>
                <w:szCs w:val="22"/>
              </w:rPr>
            </w:pPr>
            <w:r w:rsidRPr="00AD0C08">
              <w:rPr>
                <w:rFonts w:asciiTheme="minorHAnsi" w:hAnsiTheme="minorHAnsi" w:cstheme="minorHAnsi"/>
                <w:color w:val="000000" w:themeColor="text1"/>
                <w:sz w:val="22"/>
                <w:szCs w:val="22"/>
              </w:rPr>
              <w:t>1</w:t>
            </w:r>
          </w:p>
        </w:tc>
        <w:tc>
          <w:tcPr>
            <w:tcW w:w="1985" w:type="dxa"/>
            <w:vAlign w:val="center"/>
          </w:tcPr>
          <w:p w14:paraId="4ACB69E7" w14:textId="0165CD06" w:rsidR="002E28A9" w:rsidRPr="00AD0C08" w:rsidRDefault="002E28A9" w:rsidP="002E28A9">
            <w:pPr>
              <w:jc w:val="center"/>
              <w:rPr>
                <w:rFonts w:asciiTheme="minorHAnsi" w:hAnsiTheme="minorHAnsi" w:cstheme="minorHAnsi"/>
                <w:color w:val="000000" w:themeColor="text1"/>
                <w:sz w:val="22"/>
                <w:szCs w:val="22"/>
              </w:rPr>
            </w:pPr>
            <w:r w:rsidRPr="00AD0C08">
              <w:rPr>
                <w:rFonts w:asciiTheme="minorHAnsi" w:hAnsiTheme="minorHAnsi" w:cstheme="minorHAnsi"/>
                <w:color w:val="000000" w:themeColor="text1"/>
                <w:sz w:val="22"/>
                <w:szCs w:val="22"/>
              </w:rPr>
              <w:t>1</w:t>
            </w:r>
          </w:p>
        </w:tc>
        <w:tc>
          <w:tcPr>
            <w:tcW w:w="1842" w:type="dxa"/>
            <w:vAlign w:val="center"/>
          </w:tcPr>
          <w:p w14:paraId="4ACB69E8" w14:textId="6CDC2595" w:rsidR="002E28A9" w:rsidRPr="00AD0C08" w:rsidRDefault="002E28A9" w:rsidP="002E28A9">
            <w:pPr>
              <w:jc w:val="right"/>
              <w:rPr>
                <w:rFonts w:asciiTheme="minorHAnsi" w:hAnsiTheme="minorHAnsi" w:cstheme="minorHAnsi"/>
                <w:color w:val="000000" w:themeColor="text1"/>
                <w:sz w:val="22"/>
                <w:szCs w:val="22"/>
              </w:rPr>
            </w:pPr>
          </w:p>
        </w:tc>
      </w:tr>
      <w:tr w:rsidR="002E28A9" w:rsidRPr="00AD0C08" w14:paraId="4ACB69EE" w14:textId="77777777" w:rsidTr="002019E4">
        <w:trPr>
          <w:trHeight w:val="397"/>
        </w:trPr>
        <w:tc>
          <w:tcPr>
            <w:tcW w:w="5949" w:type="dxa"/>
            <w:vAlign w:val="center"/>
          </w:tcPr>
          <w:p w14:paraId="4ACB69EA" w14:textId="77777777" w:rsidR="002E28A9" w:rsidRPr="00AD0C08" w:rsidRDefault="002E28A9" w:rsidP="002E28A9">
            <w:pPr>
              <w:jc w:val="both"/>
              <w:rPr>
                <w:rFonts w:asciiTheme="minorHAnsi" w:hAnsiTheme="minorHAnsi" w:cstheme="minorHAnsi"/>
                <w:color w:val="000000" w:themeColor="text1"/>
                <w:sz w:val="22"/>
                <w:szCs w:val="22"/>
                <w:lang w:val="en-US"/>
              </w:rPr>
            </w:pPr>
            <w:r w:rsidRPr="00AD0C08">
              <w:rPr>
                <w:rFonts w:asciiTheme="minorHAnsi" w:hAnsiTheme="minorHAnsi" w:cstheme="minorHAnsi"/>
                <w:color w:val="000000" w:themeColor="text1"/>
                <w:sz w:val="22"/>
                <w:szCs w:val="22"/>
                <w:lang w:val="en-US"/>
              </w:rPr>
              <w:t>PC allievo i5 8 GB Ram Windows 10</w:t>
            </w:r>
            <w:r>
              <w:rPr>
                <w:rFonts w:asciiTheme="minorHAnsi" w:hAnsiTheme="minorHAnsi" w:cstheme="minorHAnsi"/>
                <w:color w:val="000000" w:themeColor="text1"/>
                <w:sz w:val="22"/>
                <w:szCs w:val="22"/>
                <w:lang w:val="en-US"/>
              </w:rPr>
              <w:t xml:space="preserve"> *</w:t>
            </w:r>
          </w:p>
        </w:tc>
        <w:tc>
          <w:tcPr>
            <w:tcW w:w="992" w:type="dxa"/>
            <w:vAlign w:val="center"/>
          </w:tcPr>
          <w:p w14:paraId="4ACB69EB" w14:textId="77777777" w:rsidR="002E28A9" w:rsidRPr="00AD0C08" w:rsidRDefault="002E28A9" w:rsidP="002E28A9">
            <w:pPr>
              <w:jc w:val="center"/>
              <w:rPr>
                <w:rFonts w:asciiTheme="minorHAnsi" w:hAnsiTheme="minorHAnsi" w:cstheme="minorHAnsi"/>
                <w:color w:val="000000" w:themeColor="text1"/>
                <w:sz w:val="22"/>
                <w:szCs w:val="22"/>
              </w:rPr>
            </w:pPr>
            <w:r w:rsidRPr="00AD0C08">
              <w:rPr>
                <w:rFonts w:asciiTheme="minorHAnsi" w:hAnsiTheme="minorHAnsi" w:cstheme="minorHAnsi"/>
                <w:color w:val="000000" w:themeColor="text1"/>
                <w:sz w:val="22"/>
                <w:szCs w:val="22"/>
              </w:rPr>
              <w:t>28</w:t>
            </w:r>
          </w:p>
        </w:tc>
        <w:tc>
          <w:tcPr>
            <w:tcW w:w="1985" w:type="dxa"/>
            <w:vAlign w:val="center"/>
          </w:tcPr>
          <w:p w14:paraId="4ACB69EC" w14:textId="40E0891D" w:rsidR="002E28A9" w:rsidRPr="00AD0C08" w:rsidRDefault="002E28A9" w:rsidP="002E28A9">
            <w:pPr>
              <w:jc w:val="center"/>
              <w:rPr>
                <w:rFonts w:asciiTheme="minorHAnsi" w:hAnsiTheme="minorHAnsi" w:cstheme="minorHAnsi"/>
                <w:color w:val="000000" w:themeColor="text1"/>
                <w:sz w:val="22"/>
                <w:szCs w:val="22"/>
              </w:rPr>
            </w:pPr>
            <w:r w:rsidRPr="00AD0C08">
              <w:rPr>
                <w:rFonts w:asciiTheme="minorHAnsi" w:hAnsiTheme="minorHAnsi" w:cstheme="minorHAnsi"/>
                <w:color w:val="000000" w:themeColor="text1"/>
                <w:sz w:val="22"/>
                <w:szCs w:val="22"/>
              </w:rPr>
              <w:t>2</w:t>
            </w:r>
            <w:r w:rsidR="00D92CFC">
              <w:rPr>
                <w:rFonts w:asciiTheme="minorHAnsi" w:hAnsiTheme="minorHAnsi" w:cstheme="minorHAnsi"/>
                <w:color w:val="000000" w:themeColor="text1"/>
                <w:sz w:val="22"/>
                <w:szCs w:val="22"/>
              </w:rPr>
              <w:t>4</w:t>
            </w:r>
          </w:p>
        </w:tc>
        <w:tc>
          <w:tcPr>
            <w:tcW w:w="1842" w:type="dxa"/>
            <w:vAlign w:val="center"/>
          </w:tcPr>
          <w:p w14:paraId="4ACB69ED" w14:textId="4C8C0DED" w:rsidR="002E28A9" w:rsidRPr="00AD0C08" w:rsidRDefault="002E28A9" w:rsidP="002E28A9">
            <w:pPr>
              <w:jc w:val="right"/>
              <w:rPr>
                <w:rFonts w:asciiTheme="minorHAnsi" w:hAnsiTheme="minorHAnsi" w:cstheme="minorHAnsi"/>
                <w:color w:val="000000" w:themeColor="text1"/>
                <w:sz w:val="22"/>
                <w:szCs w:val="22"/>
              </w:rPr>
            </w:pPr>
          </w:p>
        </w:tc>
      </w:tr>
      <w:tr w:rsidR="002E28A9" w:rsidRPr="00AD0C08" w14:paraId="4ACB69F3" w14:textId="77777777" w:rsidTr="002019E4">
        <w:trPr>
          <w:trHeight w:val="397"/>
        </w:trPr>
        <w:tc>
          <w:tcPr>
            <w:tcW w:w="5949" w:type="dxa"/>
            <w:vAlign w:val="center"/>
          </w:tcPr>
          <w:p w14:paraId="4ACB69EF" w14:textId="77777777" w:rsidR="002E28A9" w:rsidRPr="00AD0C08" w:rsidRDefault="002E28A9" w:rsidP="002E28A9">
            <w:pPr>
              <w:jc w:val="both"/>
              <w:rPr>
                <w:rFonts w:asciiTheme="minorHAnsi" w:hAnsiTheme="minorHAnsi" w:cstheme="minorHAnsi"/>
                <w:color w:val="000000" w:themeColor="text1"/>
                <w:sz w:val="22"/>
                <w:szCs w:val="22"/>
              </w:rPr>
            </w:pPr>
            <w:r w:rsidRPr="00AD0C08">
              <w:rPr>
                <w:rFonts w:asciiTheme="minorHAnsi" w:hAnsiTheme="minorHAnsi" w:cstheme="minorHAnsi"/>
                <w:color w:val="000000" w:themeColor="text1"/>
                <w:sz w:val="22"/>
                <w:szCs w:val="22"/>
              </w:rPr>
              <w:t>Monitor studente 21,5"</w:t>
            </w:r>
            <w:r>
              <w:rPr>
                <w:rFonts w:asciiTheme="minorHAnsi" w:hAnsiTheme="minorHAnsi" w:cstheme="minorHAnsi"/>
                <w:color w:val="000000" w:themeColor="text1"/>
                <w:sz w:val="22"/>
                <w:szCs w:val="22"/>
              </w:rPr>
              <w:t xml:space="preserve"> *</w:t>
            </w:r>
          </w:p>
        </w:tc>
        <w:tc>
          <w:tcPr>
            <w:tcW w:w="992" w:type="dxa"/>
            <w:vAlign w:val="center"/>
          </w:tcPr>
          <w:p w14:paraId="4ACB69F0" w14:textId="77777777" w:rsidR="002E28A9" w:rsidRPr="00AD0C08" w:rsidRDefault="002E28A9" w:rsidP="002E28A9">
            <w:pPr>
              <w:jc w:val="center"/>
              <w:rPr>
                <w:rFonts w:asciiTheme="minorHAnsi" w:hAnsiTheme="minorHAnsi" w:cstheme="minorHAnsi"/>
                <w:color w:val="000000" w:themeColor="text1"/>
                <w:sz w:val="22"/>
                <w:szCs w:val="22"/>
              </w:rPr>
            </w:pPr>
            <w:r w:rsidRPr="00AD0C08">
              <w:rPr>
                <w:rFonts w:asciiTheme="minorHAnsi" w:hAnsiTheme="minorHAnsi" w:cstheme="minorHAnsi"/>
                <w:color w:val="000000" w:themeColor="text1"/>
                <w:sz w:val="22"/>
                <w:szCs w:val="22"/>
              </w:rPr>
              <w:t>28</w:t>
            </w:r>
          </w:p>
        </w:tc>
        <w:tc>
          <w:tcPr>
            <w:tcW w:w="1985" w:type="dxa"/>
            <w:vAlign w:val="center"/>
          </w:tcPr>
          <w:p w14:paraId="4ACB69F1" w14:textId="6C9E13DE" w:rsidR="002E28A9" w:rsidRPr="00AD0C08" w:rsidRDefault="002E28A9" w:rsidP="002E28A9">
            <w:pPr>
              <w:jc w:val="center"/>
              <w:rPr>
                <w:rFonts w:asciiTheme="minorHAnsi" w:hAnsiTheme="minorHAnsi" w:cstheme="minorHAnsi"/>
                <w:color w:val="000000" w:themeColor="text1"/>
                <w:sz w:val="22"/>
                <w:szCs w:val="22"/>
              </w:rPr>
            </w:pPr>
            <w:r w:rsidRPr="00AD0C08">
              <w:rPr>
                <w:rFonts w:asciiTheme="minorHAnsi" w:hAnsiTheme="minorHAnsi" w:cstheme="minorHAnsi"/>
                <w:color w:val="000000" w:themeColor="text1"/>
                <w:sz w:val="22"/>
                <w:szCs w:val="22"/>
              </w:rPr>
              <w:t>2</w:t>
            </w:r>
            <w:r w:rsidR="00D92CFC">
              <w:rPr>
                <w:rFonts w:asciiTheme="minorHAnsi" w:hAnsiTheme="minorHAnsi" w:cstheme="minorHAnsi"/>
                <w:color w:val="000000" w:themeColor="text1"/>
                <w:sz w:val="22"/>
                <w:szCs w:val="22"/>
              </w:rPr>
              <w:t>4</w:t>
            </w:r>
          </w:p>
        </w:tc>
        <w:tc>
          <w:tcPr>
            <w:tcW w:w="1842" w:type="dxa"/>
            <w:vAlign w:val="center"/>
          </w:tcPr>
          <w:p w14:paraId="4ACB69F2" w14:textId="59FABF8F" w:rsidR="002E28A9" w:rsidRPr="00AD0C08" w:rsidRDefault="002E28A9" w:rsidP="002E28A9">
            <w:pPr>
              <w:jc w:val="right"/>
              <w:rPr>
                <w:rFonts w:asciiTheme="minorHAnsi" w:hAnsiTheme="minorHAnsi" w:cstheme="minorHAnsi"/>
                <w:color w:val="000000" w:themeColor="text1"/>
                <w:sz w:val="22"/>
                <w:szCs w:val="22"/>
              </w:rPr>
            </w:pPr>
          </w:p>
        </w:tc>
      </w:tr>
      <w:tr w:rsidR="002E28A9" w:rsidRPr="00AD0C08" w14:paraId="4ACB69F8" w14:textId="77777777" w:rsidTr="002019E4">
        <w:trPr>
          <w:trHeight w:val="397"/>
        </w:trPr>
        <w:tc>
          <w:tcPr>
            <w:tcW w:w="5949" w:type="dxa"/>
            <w:vAlign w:val="center"/>
          </w:tcPr>
          <w:p w14:paraId="4ACB69F4" w14:textId="77777777" w:rsidR="002E28A9" w:rsidRPr="00AD0C08" w:rsidRDefault="002E28A9" w:rsidP="002E28A9">
            <w:pPr>
              <w:jc w:val="both"/>
              <w:rPr>
                <w:rFonts w:asciiTheme="minorHAnsi" w:hAnsiTheme="minorHAnsi" w:cstheme="minorHAnsi"/>
                <w:color w:val="000000" w:themeColor="text1"/>
                <w:sz w:val="22"/>
                <w:szCs w:val="22"/>
              </w:rPr>
            </w:pPr>
            <w:r w:rsidRPr="00AD0C08">
              <w:rPr>
                <w:rFonts w:asciiTheme="minorHAnsi" w:hAnsiTheme="minorHAnsi" w:cstheme="minorHAnsi"/>
                <w:color w:val="000000" w:themeColor="text1"/>
                <w:sz w:val="22"/>
                <w:szCs w:val="22"/>
              </w:rPr>
              <w:t>Licenze rete didattica Nibelung</w:t>
            </w:r>
          </w:p>
        </w:tc>
        <w:tc>
          <w:tcPr>
            <w:tcW w:w="992" w:type="dxa"/>
            <w:vAlign w:val="center"/>
          </w:tcPr>
          <w:p w14:paraId="4ACB69F5" w14:textId="77777777" w:rsidR="002E28A9" w:rsidRPr="00AD0C08" w:rsidRDefault="002E28A9" w:rsidP="002E28A9">
            <w:pPr>
              <w:jc w:val="center"/>
              <w:rPr>
                <w:rFonts w:asciiTheme="minorHAnsi" w:hAnsiTheme="minorHAnsi" w:cstheme="minorHAnsi"/>
                <w:color w:val="000000" w:themeColor="text1"/>
                <w:sz w:val="22"/>
                <w:szCs w:val="22"/>
              </w:rPr>
            </w:pPr>
            <w:r w:rsidRPr="00AD0C08">
              <w:rPr>
                <w:rFonts w:asciiTheme="minorHAnsi" w:hAnsiTheme="minorHAnsi" w:cstheme="minorHAnsi"/>
                <w:color w:val="000000" w:themeColor="text1"/>
                <w:sz w:val="22"/>
                <w:szCs w:val="22"/>
              </w:rPr>
              <w:t>29</w:t>
            </w:r>
          </w:p>
        </w:tc>
        <w:tc>
          <w:tcPr>
            <w:tcW w:w="1985" w:type="dxa"/>
            <w:vAlign w:val="center"/>
          </w:tcPr>
          <w:p w14:paraId="4ACB69F6" w14:textId="0238277C" w:rsidR="002E28A9" w:rsidRPr="00AD0C08" w:rsidRDefault="002E28A9" w:rsidP="002E28A9">
            <w:pPr>
              <w:jc w:val="center"/>
              <w:rPr>
                <w:rFonts w:asciiTheme="minorHAnsi" w:hAnsiTheme="minorHAnsi" w:cstheme="minorHAnsi"/>
                <w:color w:val="000000" w:themeColor="text1"/>
                <w:sz w:val="22"/>
                <w:szCs w:val="22"/>
              </w:rPr>
            </w:pPr>
            <w:r w:rsidRPr="00AD0C08">
              <w:rPr>
                <w:rFonts w:asciiTheme="minorHAnsi" w:hAnsiTheme="minorHAnsi" w:cstheme="minorHAnsi"/>
                <w:color w:val="000000" w:themeColor="text1"/>
                <w:sz w:val="22"/>
                <w:szCs w:val="22"/>
              </w:rPr>
              <w:t>2</w:t>
            </w:r>
            <w:r w:rsidR="00D92CFC">
              <w:rPr>
                <w:rFonts w:asciiTheme="minorHAnsi" w:hAnsiTheme="minorHAnsi" w:cstheme="minorHAnsi"/>
                <w:color w:val="000000" w:themeColor="text1"/>
                <w:sz w:val="22"/>
                <w:szCs w:val="22"/>
              </w:rPr>
              <w:t>5</w:t>
            </w:r>
          </w:p>
        </w:tc>
        <w:tc>
          <w:tcPr>
            <w:tcW w:w="1842" w:type="dxa"/>
            <w:vAlign w:val="center"/>
          </w:tcPr>
          <w:p w14:paraId="4ACB69F7" w14:textId="55F4578F" w:rsidR="002E28A9" w:rsidRPr="00AD0C08" w:rsidRDefault="002E28A9" w:rsidP="002E28A9">
            <w:pPr>
              <w:jc w:val="right"/>
              <w:rPr>
                <w:rFonts w:asciiTheme="minorHAnsi" w:hAnsiTheme="minorHAnsi" w:cstheme="minorHAnsi"/>
                <w:color w:val="000000" w:themeColor="text1"/>
                <w:sz w:val="22"/>
                <w:szCs w:val="22"/>
              </w:rPr>
            </w:pPr>
          </w:p>
        </w:tc>
      </w:tr>
      <w:tr w:rsidR="002E28A9" w:rsidRPr="00AD0C08" w14:paraId="4ACB69FD" w14:textId="77777777" w:rsidTr="002019E4">
        <w:trPr>
          <w:trHeight w:val="397"/>
        </w:trPr>
        <w:tc>
          <w:tcPr>
            <w:tcW w:w="5949" w:type="dxa"/>
            <w:vAlign w:val="center"/>
          </w:tcPr>
          <w:p w14:paraId="4ACB69F9" w14:textId="77777777" w:rsidR="002E28A9" w:rsidRPr="00AD0C08" w:rsidRDefault="002E28A9" w:rsidP="002E28A9">
            <w:pPr>
              <w:jc w:val="both"/>
              <w:rPr>
                <w:rFonts w:asciiTheme="minorHAnsi" w:hAnsiTheme="minorHAnsi" w:cstheme="minorHAnsi"/>
                <w:color w:val="000000" w:themeColor="text1"/>
                <w:sz w:val="22"/>
                <w:szCs w:val="22"/>
                <w:lang w:val="en-US"/>
              </w:rPr>
            </w:pPr>
            <w:r w:rsidRPr="00AD0C08">
              <w:rPr>
                <w:rFonts w:asciiTheme="minorHAnsi" w:hAnsiTheme="minorHAnsi" w:cstheme="minorHAnsi"/>
                <w:color w:val="000000" w:themeColor="text1"/>
                <w:sz w:val="22"/>
                <w:szCs w:val="22"/>
                <w:lang w:val="en-US"/>
              </w:rPr>
              <w:t>PC docente i5 8 GB Ram Windows 10</w:t>
            </w:r>
            <w:r>
              <w:rPr>
                <w:rFonts w:asciiTheme="minorHAnsi" w:hAnsiTheme="minorHAnsi" w:cstheme="minorHAnsi"/>
                <w:color w:val="000000" w:themeColor="text1"/>
                <w:sz w:val="22"/>
                <w:szCs w:val="22"/>
                <w:lang w:val="en-US"/>
              </w:rPr>
              <w:t xml:space="preserve"> *</w:t>
            </w:r>
          </w:p>
        </w:tc>
        <w:tc>
          <w:tcPr>
            <w:tcW w:w="992" w:type="dxa"/>
            <w:vAlign w:val="center"/>
          </w:tcPr>
          <w:p w14:paraId="4ACB69FA" w14:textId="77777777" w:rsidR="002E28A9" w:rsidRPr="00AD0C08" w:rsidRDefault="002E28A9" w:rsidP="002E28A9">
            <w:pPr>
              <w:jc w:val="center"/>
              <w:rPr>
                <w:rFonts w:asciiTheme="minorHAnsi" w:hAnsiTheme="minorHAnsi" w:cstheme="minorHAnsi"/>
                <w:color w:val="000000" w:themeColor="text1"/>
                <w:sz w:val="22"/>
                <w:szCs w:val="22"/>
              </w:rPr>
            </w:pPr>
            <w:r w:rsidRPr="00AD0C08">
              <w:rPr>
                <w:rFonts w:asciiTheme="minorHAnsi" w:hAnsiTheme="minorHAnsi" w:cstheme="minorHAnsi"/>
                <w:color w:val="000000" w:themeColor="text1"/>
                <w:sz w:val="22"/>
                <w:szCs w:val="22"/>
              </w:rPr>
              <w:t>1</w:t>
            </w:r>
          </w:p>
        </w:tc>
        <w:tc>
          <w:tcPr>
            <w:tcW w:w="1985" w:type="dxa"/>
            <w:vAlign w:val="center"/>
          </w:tcPr>
          <w:p w14:paraId="4ACB69FB" w14:textId="4E4C36DD" w:rsidR="002E28A9" w:rsidRPr="00AD0C08" w:rsidRDefault="002E28A9" w:rsidP="002E28A9">
            <w:pPr>
              <w:jc w:val="center"/>
              <w:rPr>
                <w:rFonts w:asciiTheme="minorHAnsi" w:hAnsiTheme="minorHAnsi" w:cstheme="minorHAnsi"/>
                <w:color w:val="000000" w:themeColor="text1"/>
                <w:sz w:val="22"/>
                <w:szCs w:val="22"/>
              </w:rPr>
            </w:pPr>
            <w:r w:rsidRPr="00AD0C08">
              <w:rPr>
                <w:rFonts w:asciiTheme="minorHAnsi" w:hAnsiTheme="minorHAnsi" w:cstheme="minorHAnsi"/>
                <w:color w:val="000000" w:themeColor="text1"/>
                <w:sz w:val="22"/>
                <w:szCs w:val="22"/>
              </w:rPr>
              <w:t>1</w:t>
            </w:r>
          </w:p>
        </w:tc>
        <w:tc>
          <w:tcPr>
            <w:tcW w:w="1842" w:type="dxa"/>
            <w:vAlign w:val="center"/>
          </w:tcPr>
          <w:p w14:paraId="4ACB69FC" w14:textId="58308610" w:rsidR="002E28A9" w:rsidRPr="00AD0C08" w:rsidRDefault="002E28A9" w:rsidP="002E28A9">
            <w:pPr>
              <w:jc w:val="right"/>
              <w:rPr>
                <w:rFonts w:asciiTheme="minorHAnsi" w:hAnsiTheme="minorHAnsi" w:cstheme="minorHAnsi"/>
                <w:color w:val="000000" w:themeColor="text1"/>
                <w:sz w:val="22"/>
                <w:szCs w:val="22"/>
              </w:rPr>
            </w:pPr>
          </w:p>
        </w:tc>
      </w:tr>
      <w:tr w:rsidR="002E28A9" w:rsidRPr="00AD0C08" w14:paraId="4ACB6A02" w14:textId="77777777" w:rsidTr="002019E4">
        <w:trPr>
          <w:trHeight w:val="397"/>
        </w:trPr>
        <w:tc>
          <w:tcPr>
            <w:tcW w:w="5949" w:type="dxa"/>
            <w:vAlign w:val="center"/>
          </w:tcPr>
          <w:p w14:paraId="4ACB69FE" w14:textId="77777777" w:rsidR="002E28A9" w:rsidRPr="00AD0C08" w:rsidRDefault="002E28A9" w:rsidP="002E28A9">
            <w:pPr>
              <w:jc w:val="both"/>
              <w:rPr>
                <w:rFonts w:asciiTheme="minorHAnsi" w:hAnsiTheme="minorHAnsi" w:cstheme="minorHAnsi"/>
                <w:color w:val="000000" w:themeColor="text1"/>
                <w:sz w:val="22"/>
                <w:szCs w:val="22"/>
              </w:rPr>
            </w:pPr>
            <w:r w:rsidRPr="00AD0C08">
              <w:rPr>
                <w:rFonts w:asciiTheme="minorHAnsi" w:hAnsiTheme="minorHAnsi" w:cstheme="minorHAnsi"/>
                <w:color w:val="000000" w:themeColor="text1"/>
                <w:sz w:val="22"/>
                <w:szCs w:val="22"/>
              </w:rPr>
              <w:t>Monitor per postazione regia 24” multimediale</w:t>
            </w:r>
            <w:r>
              <w:rPr>
                <w:rFonts w:asciiTheme="minorHAnsi" w:hAnsiTheme="minorHAnsi" w:cstheme="minorHAnsi"/>
                <w:color w:val="000000" w:themeColor="text1"/>
                <w:sz w:val="22"/>
                <w:szCs w:val="22"/>
              </w:rPr>
              <w:t xml:space="preserve"> *</w:t>
            </w:r>
          </w:p>
        </w:tc>
        <w:tc>
          <w:tcPr>
            <w:tcW w:w="992" w:type="dxa"/>
            <w:vAlign w:val="center"/>
          </w:tcPr>
          <w:p w14:paraId="4ACB69FF" w14:textId="77777777" w:rsidR="002E28A9" w:rsidRPr="00AD0C08" w:rsidRDefault="002E28A9" w:rsidP="002E28A9">
            <w:pPr>
              <w:jc w:val="center"/>
              <w:rPr>
                <w:rFonts w:asciiTheme="minorHAnsi" w:hAnsiTheme="minorHAnsi" w:cstheme="minorHAnsi"/>
                <w:color w:val="000000" w:themeColor="text1"/>
                <w:sz w:val="22"/>
                <w:szCs w:val="22"/>
              </w:rPr>
            </w:pPr>
            <w:r w:rsidRPr="00AD0C08">
              <w:rPr>
                <w:rFonts w:asciiTheme="minorHAnsi" w:hAnsiTheme="minorHAnsi" w:cstheme="minorHAnsi"/>
                <w:color w:val="000000" w:themeColor="text1"/>
                <w:sz w:val="22"/>
                <w:szCs w:val="22"/>
              </w:rPr>
              <w:t>2</w:t>
            </w:r>
          </w:p>
        </w:tc>
        <w:tc>
          <w:tcPr>
            <w:tcW w:w="1985" w:type="dxa"/>
            <w:vAlign w:val="center"/>
          </w:tcPr>
          <w:p w14:paraId="4ACB6A00" w14:textId="5CE19AFE" w:rsidR="002E28A9" w:rsidRPr="00AD0C08" w:rsidRDefault="002E28A9" w:rsidP="002E28A9">
            <w:pPr>
              <w:jc w:val="center"/>
              <w:rPr>
                <w:rFonts w:asciiTheme="minorHAnsi" w:hAnsiTheme="minorHAnsi" w:cstheme="minorHAnsi"/>
                <w:color w:val="000000" w:themeColor="text1"/>
                <w:sz w:val="22"/>
                <w:szCs w:val="22"/>
              </w:rPr>
            </w:pPr>
            <w:r w:rsidRPr="00AD0C08">
              <w:rPr>
                <w:rFonts w:asciiTheme="minorHAnsi" w:hAnsiTheme="minorHAnsi" w:cstheme="minorHAnsi"/>
                <w:color w:val="000000" w:themeColor="text1"/>
                <w:sz w:val="22"/>
                <w:szCs w:val="22"/>
              </w:rPr>
              <w:t>2</w:t>
            </w:r>
          </w:p>
        </w:tc>
        <w:tc>
          <w:tcPr>
            <w:tcW w:w="1842" w:type="dxa"/>
            <w:vAlign w:val="center"/>
          </w:tcPr>
          <w:p w14:paraId="4ACB6A01" w14:textId="3D3F1AC8" w:rsidR="002E28A9" w:rsidRPr="00AD0C08" w:rsidRDefault="002E28A9" w:rsidP="002E28A9">
            <w:pPr>
              <w:jc w:val="right"/>
              <w:rPr>
                <w:rFonts w:asciiTheme="minorHAnsi" w:hAnsiTheme="minorHAnsi" w:cstheme="minorHAnsi"/>
                <w:color w:val="000000" w:themeColor="text1"/>
                <w:sz w:val="22"/>
                <w:szCs w:val="22"/>
              </w:rPr>
            </w:pPr>
          </w:p>
        </w:tc>
      </w:tr>
      <w:tr w:rsidR="002E28A9" w:rsidRPr="00AD0C08" w14:paraId="4ACB6A07" w14:textId="77777777" w:rsidTr="002019E4">
        <w:trPr>
          <w:trHeight w:val="397"/>
        </w:trPr>
        <w:tc>
          <w:tcPr>
            <w:tcW w:w="5949" w:type="dxa"/>
            <w:vAlign w:val="center"/>
          </w:tcPr>
          <w:p w14:paraId="4ACB6A03" w14:textId="77777777" w:rsidR="002E28A9" w:rsidRPr="00AD0C08" w:rsidRDefault="002E28A9" w:rsidP="002E28A9">
            <w:pPr>
              <w:jc w:val="both"/>
              <w:rPr>
                <w:rFonts w:asciiTheme="minorHAnsi" w:hAnsiTheme="minorHAnsi" w:cstheme="minorHAnsi"/>
                <w:color w:val="000000" w:themeColor="text1"/>
                <w:sz w:val="22"/>
                <w:szCs w:val="22"/>
              </w:rPr>
            </w:pPr>
            <w:r w:rsidRPr="00AD0C08">
              <w:rPr>
                <w:rFonts w:asciiTheme="minorHAnsi" w:hAnsiTheme="minorHAnsi" w:cstheme="minorHAnsi"/>
                <w:color w:val="000000" w:themeColor="text1"/>
                <w:sz w:val="22"/>
                <w:szCs w:val="22"/>
              </w:rPr>
              <w:t xml:space="preserve">Stampante multifunzione a colori </w:t>
            </w:r>
            <w:r>
              <w:rPr>
                <w:rFonts w:asciiTheme="minorHAnsi" w:hAnsiTheme="minorHAnsi" w:cstheme="minorHAnsi"/>
                <w:color w:val="000000" w:themeColor="text1"/>
                <w:sz w:val="22"/>
                <w:szCs w:val="22"/>
              </w:rPr>
              <w:t>*</w:t>
            </w:r>
          </w:p>
        </w:tc>
        <w:tc>
          <w:tcPr>
            <w:tcW w:w="992" w:type="dxa"/>
            <w:vAlign w:val="center"/>
          </w:tcPr>
          <w:p w14:paraId="4ACB6A04" w14:textId="77777777" w:rsidR="002E28A9" w:rsidRPr="00AD0C08" w:rsidRDefault="002E28A9" w:rsidP="002E28A9">
            <w:pPr>
              <w:jc w:val="center"/>
              <w:rPr>
                <w:rFonts w:asciiTheme="minorHAnsi" w:hAnsiTheme="minorHAnsi" w:cstheme="minorHAnsi"/>
                <w:color w:val="000000" w:themeColor="text1"/>
                <w:sz w:val="22"/>
                <w:szCs w:val="22"/>
              </w:rPr>
            </w:pPr>
            <w:r w:rsidRPr="00AD0C08">
              <w:rPr>
                <w:rFonts w:asciiTheme="minorHAnsi" w:hAnsiTheme="minorHAnsi" w:cstheme="minorHAnsi"/>
                <w:color w:val="000000" w:themeColor="text1"/>
                <w:sz w:val="22"/>
                <w:szCs w:val="22"/>
              </w:rPr>
              <w:t>1</w:t>
            </w:r>
          </w:p>
        </w:tc>
        <w:tc>
          <w:tcPr>
            <w:tcW w:w="1985" w:type="dxa"/>
            <w:vAlign w:val="center"/>
          </w:tcPr>
          <w:p w14:paraId="4ACB6A05" w14:textId="5603F2E4" w:rsidR="002E28A9" w:rsidRPr="00AD0C08" w:rsidRDefault="002E28A9" w:rsidP="002E28A9">
            <w:pPr>
              <w:jc w:val="center"/>
              <w:rPr>
                <w:rFonts w:asciiTheme="minorHAnsi" w:hAnsiTheme="minorHAnsi" w:cstheme="minorHAnsi"/>
                <w:color w:val="000000" w:themeColor="text1"/>
                <w:sz w:val="22"/>
                <w:szCs w:val="22"/>
              </w:rPr>
            </w:pPr>
            <w:r w:rsidRPr="00AD0C08">
              <w:rPr>
                <w:rFonts w:asciiTheme="minorHAnsi" w:hAnsiTheme="minorHAnsi" w:cstheme="minorHAnsi"/>
                <w:color w:val="000000" w:themeColor="text1"/>
                <w:sz w:val="22"/>
                <w:szCs w:val="22"/>
              </w:rPr>
              <w:t>1</w:t>
            </w:r>
          </w:p>
        </w:tc>
        <w:tc>
          <w:tcPr>
            <w:tcW w:w="1842" w:type="dxa"/>
            <w:vAlign w:val="center"/>
          </w:tcPr>
          <w:p w14:paraId="4ACB6A06" w14:textId="669D790F" w:rsidR="002E28A9" w:rsidRPr="00AD0C08" w:rsidRDefault="002E28A9" w:rsidP="002E28A9">
            <w:pPr>
              <w:jc w:val="right"/>
              <w:rPr>
                <w:rFonts w:asciiTheme="minorHAnsi" w:hAnsiTheme="minorHAnsi" w:cstheme="minorHAnsi"/>
                <w:color w:val="000000" w:themeColor="text1"/>
                <w:sz w:val="22"/>
                <w:szCs w:val="22"/>
              </w:rPr>
            </w:pPr>
          </w:p>
        </w:tc>
      </w:tr>
      <w:tr w:rsidR="002E28A9" w:rsidRPr="00AD0C08" w14:paraId="4ACB6A0C" w14:textId="77777777" w:rsidTr="002019E4">
        <w:trPr>
          <w:trHeight w:val="397"/>
        </w:trPr>
        <w:tc>
          <w:tcPr>
            <w:tcW w:w="5949" w:type="dxa"/>
            <w:vAlign w:val="center"/>
          </w:tcPr>
          <w:p w14:paraId="4ACB6A08" w14:textId="77777777" w:rsidR="002E28A9" w:rsidRPr="00AD0C08" w:rsidRDefault="002E28A9" w:rsidP="002E28A9">
            <w:pPr>
              <w:jc w:val="both"/>
              <w:rPr>
                <w:rFonts w:asciiTheme="minorHAnsi" w:hAnsiTheme="minorHAnsi" w:cstheme="minorHAnsi"/>
                <w:color w:val="000000" w:themeColor="text1"/>
                <w:sz w:val="22"/>
                <w:szCs w:val="22"/>
              </w:rPr>
            </w:pPr>
            <w:r w:rsidRPr="00AD0C08">
              <w:rPr>
                <w:rFonts w:asciiTheme="minorHAnsi" w:hAnsiTheme="minorHAnsi" w:cstheme="minorHAnsi"/>
                <w:color w:val="000000" w:themeColor="text1"/>
                <w:sz w:val="22"/>
                <w:szCs w:val="22"/>
              </w:rPr>
              <w:t>Tavolo postazione regia</w:t>
            </w:r>
          </w:p>
        </w:tc>
        <w:tc>
          <w:tcPr>
            <w:tcW w:w="992" w:type="dxa"/>
            <w:vAlign w:val="center"/>
          </w:tcPr>
          <w:p w14:paraId="4ACB6A09" w14:textId="77777777" w:rsidR="002E28A9" w:rsidRPr="00AD0C08" w:rsidRDefault="002E28A9" w:rsidP="002E28A9">
            <w:pPr>
              <w:jc w:val="center"/>
              <w:rPr>
                <w:rFonts w:asciiTheme="minorHAnsi" w:hAnsiTheme="minorHAnsi" w:cstheme="minorHAnsi"/>
                <w:color w:val="000000" w:themeColor="text1"/>
                <w:sz w:val="22"/>
                <w:szCs w:val="22"/>
              </w:rPr>
            </w:pPr>
            <w:r w:rsidRPr="00AD0C08">
              <w:rPr>
                <w:rFonts w:asciiTheme="minorHAnsi" w:hAnsiTheme="minorHAnsi" w:cstheme="minorHAnsi"/>
                <w:color w:val="000000" w:themeColor="text1"/>
                <w:sz w:val="22"/>
                <w:szCs w:val="22"/>
              </w:rPr>
              <w:t>1</w:t>
            </w:r>
          </w:p>
        </w:tc>
        <w:tc>
          <w:tcPr>
            <w:tcW w:w="1985" w:type="dxa"/>
            <w:vAlign w:val="center"/>
          </w:tcPr>
          <w:p w14:paraId="4ACB6A0A" w14:textId="7089EEE4" w:rsidR="002E28A9" w:rsidRPr="00AD0C08" w:rsidRDefault="002E28A9" w:rsidP="002E28A9">
            <w:pPr>
              <w:jc w:val="center"/>
              <w:rPr>
                <w:rFonts w:asciiTheme="minorHAnsi" w:hAnsiTheme="minorHAnsi" w:cstheme="minorHAnsi"/>
                <w:color w:val="000000" w:themeColor="text1"/>
                <w:sz w:val="22"/>
                <w:szCs w:val="22"/>
              </w:rPr>
            </w:pPr>
            <w:r w:rsidRPr="00AD0C08">
              <w:rPr>
                <w:rFonts w:asciiTheme="minorHAnsi" w:hAnsiTheme="minorHAnsi" w:cstheme="minorHAnsi"/>
                <w:color w:val="000000" w:themeColor="text1"/>
                <w:sz w:val="22"/>
                <w:szCs w:val="22"/>
              </w:rPr>
              <w:t>1</w:t>
            </w:r>
          </w:p>
        </w:tc>
        <w:tc>
          <w:tcPr>
            <w:tcW w:w="1842" w:type="dxa"/>
            <w:vAlign w:val="center"/>
          </w:tcPr>
          <w:p w14:paraId="4ACB6A0B" w14:textId="4A2E8871" w:rsidR="002E28A9" w:rsidRPr="00AD0C08" w:rsidRDefault="002E28A9" w:rsidP="002E28A9">
            <w:pPr>
              <w:jc w:val="right"/>
              <w:rPr>
                <w:rFonts w:asciiTheme="minorHAnsi" w:hAnsiTheme="minorHAnsi" w:cstheme="minorHAnsi"/>
                <w:color w:val="000000" w:themeColor="text1"/>
                <w:sz w:val="22"/>
                <w:szCs w:val="22"/>
              </w:rPr>
            </w:pPr>
          </w:p>
        </w:tc>
      </w:tr>
      <w:tr w:rsidR="002E28A9" w:rsidRPr="00AD0C08" w14:paraId="4ACB6A11" w14:textId="77777777" w:rsidTr="002019E4">
        <w:trPr>
          <w:trHeight w:val="397"/>
        </w:trPr>
        <w:tc>
          <w:tcPr>
            <w:tcW w:w="5949" w:type="dxa"/>
            <w:vAlign w:val="center"/>
          </w:tcPr>
          <w:p w14:paraId="4ACB6A0D" w14:textId="77777777" w:rsidR="002E28A9" w:rsidRPr="00AD0C08" w:rsidRDefault="002E28A9" w:rsidP="002E28A9">
            <w:pPr>
              <w:jc w:val="both"/>
              <w:rPr>
                <w:rFonts w:asciiTheme="minorHAnsi" w:hAnsiTheme="minorHAnsi" w:cstheme="minorHAnsi"/>
                <w:color w:val="000000" w:themeColor="text1"/>
                <w:sz w:val="22"/>
                <w:szCs w:val="22"/>
              </w:rPr>
            </w:pPr>
            <w:r w:rsidRPr="00AD0C08">
              <w:rPr>
                <w:rFonts w:asciiTheme="minorHAnsi" w:hAnsiTheme="minorHAnsi" w:cstheme="minorHAnsi"/>
                <w:color w:val="000000" w:themeColor="text1"/>
                <w:sz w:val="22"/>
                <w:szCs w:val="22"/>
              </w:rPr>
              <w:t>Banco allievo doppio da 140</w:t>
            </w:r>
          </w:p>
        </w:tc>
        <w:tc>
          <w:tcPr>
            <w:tcW w:w="992" w:type="dxa"/>
            <w:vAlign w:val="center"/>
          </w:tcPr>
          <w:p w14:paraId="4ACB6A0E" w14:textId="77777777" w:rsidR="002E28A9" w:rsidRPr="00AD0C08" w:rsidRDefault="002E28A9" w:rsidP="002E28A9">
            <w:pPr>
              <w:jc w:val="center"/>
              <w:rPr>
                <w:rFonts w:asciiTheme="minorHAnsi" w:hAnsiTheme="minorHAnsi" w:cstheme="minorHAnsi"/>
                <w:color w:val="000000" w:themeColor="text1"/>
                <w:sz w:val="22"/>
                <w:szCs w:val="22"/>
              </w:rPr>
            </w:pPr>
            <w:r w:rsidRPr="00AD0C08">
              <w:rPr>
                <w:rFonts w:asciiTheme="minorHAnsi" w:hAnsiTheme="minorHAnsi" w:cstheme="minorHAnsi"/>
                <w:color w:val="000000" w:themeColor="text1"/>
                <w:sz w:val="22"/>
                <w:szCs w:val="22"/>
              </w:rPr>
              <w:t>14</w:t>
            </w:r>
          </w:p>
        </w:tc>
        <w:tc>
          <w:tcPr>
            <w:tcW w:w="1985" w:type="dxa"/>
            <w:vAlign w:val="center"/>
          </w:tcPr>
          <w:p w14:paraId="4ACB6A0F" w14:textId="43E24857" w:rsidR="002E28A9" w:rsidRPr="00AD0C08" w:rsidRDefault="002E28A9" w:rsidP="002E28A9">
            <w:pPr>
              <w:jc w:val="center"/>
              <w:rPr>
                <w:rFonts w:asciiTheme="minorHAnsi" w:hAnsiTheme="minorHAnsi" w:cstheme="minorHAnsi"/>
                <w:color w:val="000000" w:themeColor="text1"/>
                <w:sz w:val="22"/>
                <w:szCs w:val="22"/>
              </w:rPr>
            </w:pPr>
            <w:r w:rsidRPr="00AD0C08">
              <w:rPr>
                <w:rFonts w:asciiTheme="minorHAnsi" w:hAnsiTheme="minorHAnsi" w:cstheme="minorHAnsi"/>
                <w:color w:val="000000" w:themeColor="text1"/>
                <w:sz w:val="22"/>
                <w:szCs w:val="22"/>
              </w:rPr>
              <w:t>1</w:t>
            </w:r>
            <w:r w:rsidR="00A915B9">
              <w:rPr>
                <w:rFonts w:asciiTheme="minorHAnsi" w:hAnsiTheme="minorHAnsi" w:cstheme="minorHAnsi"/>
                <w:color w:val="000000" w:themeColor="text1"/>
                <w:sz w:val="22"/>
                <w:szCs w:val="22"/>
              </w:rPr>
              <w:t>2</w:t>
            </w:r>
          </w:p>
        </w:tc>
        <w:tc>
          <w:tcPr>
            <w:tcW w:w="1842" w:type="dxa"/>
            <w:vAlign w:val="center"/>
          </w:tcPr>
          <w:p w14:paraId="4ACB6A10" w14:textId="6F70E5B7" w:rsidR="002E28A9" w:rsidRPr="00AD0C08" w:rsidRDefault="002E28A9" w:rsidP="002E28A9">
            <w:pPr>
              <w:jc w:val="right"/>
              <w:rPr>
                <w:rFonts w:asciiTheme="minorHAnsi" w:hAnsiTheme="minorHAnsi" w:cstheme="minorHAnsi"/>
                <w:color w:val="000000" w:themeColor="text1"/>
                <w:sz w:val="22"/>
                <w:szCs w:val="22"/>
              </w:rPr>
            </w:pPr>
          </w:p>
        </w:tc>
      </w:tr>
      <w:tr w:rsidR="002E28A9" w:rsidRPr="00AD0C08" w14:paraId="4ACB6A16" w14:textId="77777777" w:rsidTr="002019E4">
        <w:trPr>
          <w:trHeight w:val="397"/>
        </w:trPr>
        <w:tc>
          <w:tcPr>
            <w:tcW w:w="5949" w:type="dxa"/>
            <w:vAlign w:val="center"/>
          </w:tcPr>
          <w:p w14:paraId="4ACB6A12" w14:textId="77777777" w:rsidR="002E28A9" w:rsidRPr="00AD0C08" w:rsidRDefault="002E28A9" w:rsidP="002E28A9">
            <w:pPr>
              <w:jc w:val="both"/>
              <w:rPr>
                <w:rFonts w:asciiTheme="minorHAnsi" w:hAnsiTheme="minorHAnsi" w:cstheme="minorHAnsi"/>
                <w:color w:val="000000" w:themeColor="text1"/>
                <w:sz w:val="22"/>
                <w:szCs w:val="22"/>
              </w:rPr>
            </w:pPr>
            <w:r w:rsidRPr="00AD0C08">
              <w:rPr>
                <w:rFonts w:asciiTheme="minorHAnsi" w:hAnsiTheme="minorHAnsi" w:cstheme="minorHAnsi"/>
                <w:color w:val="000000" w:themeColor="text1"/>
                <w:sz w:val="22"/>
                <w:szCs w:val="22"/>
              </w:rPr>
              <w:t>Poltroncina docente </w:t>
            </w:r>
            <w:r>
              <w:rPr>
                <w:rFonts w:asciiTheme="minorHAnsi" w:hAnsiTheme="minorHAnsi" w:cstheme="minorHAnsi"/>
                <w:color w:val="000000" w:themeColor="text1"/>
                <w:sz w:val="22"/>
                <w:szCs w:val="22"/>
              </w:rPr>
              <w:t>*</w:t>
            </w:r>
          </w:p>
        </w:tc>
        <w:tc>
          <w:tcPr>
            <w:tcW w:w="992" w:type="dxa"/>
            <w:vAlign w:val="center"/>
          </w:tcPr>
          <w:p w14:paraId="4ACB6A13" w14:textId="77777777" w:rsidR="002E28A9" w:rsidRPr="00AD0C08" w:rsidRDefault="002E28A9" w:rsidP="002E28A9">
            <w:pPr>
              <w:jc w:val="center"/>
              <w:rPr>
                <w:rFonts w:asciiTheme="minorHAnsi" w:hAnsiTheme="minorHAnsi" w:cstheme="minorHAnsi"/>
                <w:color w:val="000000" w:themeColor="text1"/>
                <w:sz w:val="22"/>
                <w:szCs w:val="22"/>
              </w:rPr>
            </w:pPr>
            <w:r w:rsidRPr="00AD0C08">
              <w:rPr>
                <w:rFonts w:asciiTheme="minorHAnsi" w:hAnsiTheme="minorHAnsi" w:cstheme="minorHAnsi"/>
                <w:color w:val="000000" w:themeColor="text1"/>
                <w:sz w:val="22"/>
                <w:szCs w:val="22"/>
              </w:rPr>
              <w:t>1</w:t>
            </w:r>
          </w:p>
        </w:tc>
        <w:tc>
          <w:tcPr>
            <w:tcW w:w="1985" w:type="dxa"/>
            <w:vAlign w:val="center"/>
          </w:tcPr>
          <w:p w14:paraId="4ACB6A14" w14:textId="3ABD6DE2" w:rsidR="002E28A9" w:rsidRPr="00AD0C08" w:rsidRDefault="002E28A9" w:rsidP="002E28A9">
            <w:pPr>
              <w:jc w:val="center"/>
              <w:rPr>
                <w:rFonts w:asciiTheme="minorHAnsi" w:hAnsiTheme="minorHAnsi" w:cstheme="minorHAnsi"/>
                <w:color w:val="000000" w:themeColor="text1"/>
                <w:sz w:val="22"/>
                <w:szCs w:val="22"/>
              </w:rPr>
            </w:pPr>
            <w:r w:rsidRPr="00AD0C08">
              <w:rPr>
                <w:rFonts w:asciiTheme="minorHAnsi" w:hAnsiTheme="minorHAnsi" w:cstheme="minorHAnsi"/>
                <w:color w:val="000000" w:themeColor="text1"/>
                <w:sz w:val="22"/>
                <w:szCs w:val="22"/>
              </w:rPr>
              <w:t>1</w:t>
            </w:r>
          </w:p>
        </w:tc>
        <w:tc>
          <w:tcPr>
            <w:tcW w:w="1842" w:type="dxa"/>
            <w:vAlign w:val="center"/>
          </w:tcPr>
          <w:p w14:paraId="4ACB6A15" w14:textId="2C371876" w:rsidR="002E28A9" w:rsidRPr="00AD0C08" w:rsidRDefault="002E28A9" w:rsidP="002E28A9">
            <w:pPr>
              <w:jc w:val="right"/>
              <w:rPr>
                <w:rFonts w:asciiTheme="minorHAnsi" w:hAnsiTheme="minorHAnsi" w:cstheme="minorHAnsi"/>
                <w:color w:val="000000" w:themeColor="text1"/>
                <w:sz w:val="22"/>
                <w:szCs w:val="22"/>
              </w:rPr>
            </w:pPr>
          </w:p>
        </w:tc>
      </w:tr>
      <w:tr w:rsidR="002E28A9" w:rsidRPr="00AD0C08" w14:paraId="4ACB6A1B" w14:textId="77777777" w:rsidTr="002019E4">
        <w:trPr>
          <w:trHeight w:val="397"/>
        </w:trPr>
        <w:tc>
          <w:tcPr>
            <w:tcW w:w="5949" w:type="dxa"/>
            <w:vAlign w:val="center"/>
          </w:tcPr>
          <w:p w14:paraId="4ACB6A17" w14:textId="77777777" w:rsidR="002E28A9" w:rsidRPr="00AD0C08" w:rsidRDefault="002E28A9" w:rsidP="002E28A9">
            <w:pPr>
              <w:jc w:val="both"/>
              <w:rPr>
                <w:rFonts w:asciiTheme="minorHAnsi" w:hAnsiTheme="minorHAnsi" w:cstheme="minorHAnsi"/>
                <w:color w:val="000000" w:themeColor="text1"/>
                <w:sz w:val="22"/>
                <w:szCs w:val="22"/>
              </w:rPr>
            </w:pPr>
            <w:r w:rsidRPr="00AD0C08">
              <w:rPr>
                <w:rFonts w:asciiTheme="minorHAnsi" w:hAnsiTheme="minorHAnsi" w:cstheme="minorHAnsi"/>
                <w:color w:val="000000" w:themeColor="text1"/>
                <w:sz w:val="22"/>
                <w:szCs w:val="22"/>
              </w:rPr>
              <w:t>Sedia studente</w:t>
            </w:r>
            <w:r>
              <w:rPr>
                <w:rFonts w:asciiTheme="minorHAnsi" w:hAnsiTheme="minorHAnsi" w:cstheme="minorHAnsi"/>
                <w:color w:val="000000" w:themeColor="text1"/>
                <w:sz w:val="22"/>
                <w:szCs w:val="22"/>
              </w:rPr>
              <w:t xml:space="preserve"> *</w:t>
            </w:r>
          </w:p>
        </w:tc>
        <w:tc>
          <w:tcPr>
            <w:tcW w:w="992" w:type="dxa"/>
            <w:vAlign w:val="center"/>
          </w:tcPr>
          <w:p w14:paraId="4ACB6A18" w14:textId="77777777" w:rsidR="002E28A9" w:rsidRPr="00AD0C08" w:rsidRDefault="002E28A9" w:rsidP="002E28A9">
            <w:pPr>
              <w:jc w:val="center"/>
              <w:rPr>
                <w:rFonts w:asciiTheme="minorHAnsi" w:hAnsiTheme="minorHAnsi" w:cstheme="minorHAnsi"/>
                <w:color w:val="000000" w:themeColor="text1"/>
                <w:sz w:val="22"/>
                <w:szCs w:val="22"/>
              </w:rPr>
            </w:pPr>
            <w:r w:rsidRPr="00AD0C08">
              <w:rPr>
                <w:rFonts w:asciiTheme="minorHAnsi" w:hAnsiTheme="minorHAnsi" w:cstheme="minorHAnsi"/>
                <w:color w:val="000000" w:themeColor="text1"/>
                <w:sz w:val="22"/>
                <w:szCs w:val="22"/>
              </w:rPr>
              <w:t>28</w:t>
            </w:r>
          </w:p>
        </w:tc>
        <w:tc>
          <w:tcPr>
            <w:tcW w:w="1985" w:type="dxa"/>
            <w:vAlign w:val="center"/>
          </w:tcPr>
          <w:p w14:paraId="4ACB6A19" w14:textId="5FFE3B17" w:rsidR="002E28A9" w:rsidRPr="00AD0C08" w:rsidRDefault="002E28A9" w:rsidP="002E28A9">
            <w:pPr>
              <w:jc w:val="center"/>
              <w:rPr>
                <w:rFonts w:asciiTheme="minorHAnsi" w:hAnsiTheme="minorHAnsi" w:cstheme="minorHAnsi"/>
                <w:color w:val="000000" w:themeColor="text1"/>
                <w:sz w:val="22"/>
                <w:szCs w:val="22"/>
              </w:rPr>
            </w:pPr>
            <w:r w:rsidRPr="00AD0C08">
              <w:rPr>
                <w:rFonts w:asciiTheme="minorHAnsi" w:hAnsiTheme="minorHAnsi" w:cstheme="minorHAnsi"/>
                <w:color w:val="000000" w:themeColor="text1"/>
                <w:sz w:val="22"/>
                <w:szCs w:val="22"/>
              </w:rPr>
              <w:t>2</w:t>
            </w:r>
            <w:r w:rsidR="00A915B9">
              <w:rPr>
                <w:rFonts w:asciiTheme="minorHAnsi" w:hAnsiTheme="minorHAnsi" w:cstheme="minorHAnsi"/>
                <w:color w:val="000000" w:themeColor="text1"/>
                <w:sz w:val="22"/>
                <w:szCs w:val="22"/>
              </w:rPr>
              <w:t>4</w:t>
            </w:r>
          </w:p>
        </w:tc>
        <w:tc>
          <w:tcPr>
            <w:tcW w:w="1842" w:type="dxa"/>
            <w:vAlign w:val="center"/>
          </w:tcPr>
          <w:p w14:paraId="4ACB6A1A" w14:textId="47276B6C" w:rsidR="002E28A9" w:rsidRPr="00AD0C08" w:rsidRDefault="002E28A9" w:rsidP="002E28A9">
            <w:pPr>
              <w:jc w:val="right"/>
              <w:rPr>
                <w:rFonts w:asciiTheme="minorHAnsi" w:hAnsiTheme="minorHAnsi" w:cstheme="minorHAnsi"/>
                <w:color w:val="000000" w:themeColor="text1"/>
                <w:sz w:val="22"/>
                <w:szCs w:val="22"/>
              </w:rPr>
            </w:pPr>
          </w:p>
        </w:tc>
      </w:tr>
      <w:tr w:rsidR="002E28A9" w:rsidRPr="00AD0C08" w14:paraId="4ACB6A20" w14:textId="77777777" w:rsidTr="002019E4">
        <w:trPr>
          <w:trHeight w:val="397"/>
        </w:trPr>
        <w:tc>
          <w:tcPr>
            <w:tcW w:w="5949" w:type="dxa"/>
            <w:vAlign w:val="center"/>
          </w:tcPr>
          <w:p w14:paraId="4ACB6A1C" w14:textId="77777777" w:rsidR="002E28A9" w:rsidRPr="00AD0C08" w:rsidRDefault="002E28A9" w:rsidP="002E28A9">
            <w:pPr>
              <w:jc w:val="both"/>
              <w:rPr>
                <w:rFonts w:asciiTheme="minorHAnsi" w:hAnsiTheme="minorHAnsi" w:cstheme="minorHAnsi"/>
                <w:color w:val="000000" w:themeColor="text1"/>
                <w:sz w:val="22"/>
                <w:szCs w:val="22"/>
              </w:rPr>
            </w:pPr>
            <w:r w:rsidRPr="00AD0C08">
              <w:rPr>
                <w:rFonts w:asciiTheme="minorHAnsi" w:hAnsiTheme="minorHAnsi" w:cstheme="minorHAnsi"/>
                <w:color w:val="000000" w:themeColor="text1"/>
                <w:sz w:val="22"/>
                <w:szCs w:val="22"/>
              </w:rPr>
              <w:t xml:space="preserve">Servizi di installazione di tutto il laboratorio " chiavi in mano" </w:t>
            </w:r>
          </w:p>
        </w:tc>
        <w:tc>
          <w:tcPr>
            <w:tcW w:w="992" w:type="dxa"/>
            <w:vAlign w:val="center"/>
          </w:tcPr>
          <w:p w14:paraId="4ACB6A1D" w14:textId="77777777" w:rsidR="002E28A9" w:rsidRPr="00AD0C08" w:rsidRDefault="002E28A9" w:rsidP="002E28A9">
            <w:pPr>
              <w:jc w:val="center"/>
              <w:rPr>
                <w:rFonts w:asciiTheme="minorHAnsi" w:hAnsiTheme="minorHAnsi" w:cstheme="minorHAnsi"/>
                <w:color w:val="000000" w:themeColor="text1"/>
                <w:sz w:val="22"/>
                <w:szCs w:val="22"/>
              </w:rPr>
            </w:pPr>
            <w:r w:rsidRPr="00AD0C08">
              <w:rPr>
                <w:rFonts w:asciiTheme="minorHAnsi" w:hAnsiTheme="minorHAnsi" w:cstheme="minorHAnsi"/>
                <w:color w:val="000000" w:themeColor="text1"/>
                <w:sz w:val="22"/>
                <w:szCs w:val="22"/>
              </w:rPr>
              <w:t>1</w:t>
            </w:r>
          </w:p>
        </w:tc>
        <w:tc>
          <w:tcPr>
            <w:tcW w:w="1985" w:type="dxa"/>
            <w:vAlign w:val="center"/>
          </w:tcPr>
          <w:p w14:paraId="4ACB6A1E" w14:textId="3502C52C" w:rsidR="002E28A9" w:rsidRPr="00AD0C08" w:rsidRDefault="002E28A9" w:rsidP="002E28A9">
            <w:pPr>
              <w:jc w:val="center"/>
              <w:rPr>
                <w:rFonts w:asciiTheme="minorHAnsi" w:hAnsiTheme="minorHAnsi" w:cstheme="minorHAnsi"/>
                <w:color w:val="000000" w:themeColor="text1"/>
                <w:sz w:val="22"/>
                <w:szCs w:val="22"/>
              </w:rPr>
            </w:pPr>
            <w:r w:rsidRPr="00AD0C08">
              <w:rPr>
                <w:rFonts w:asciiTheme="minorHAnsi" w:hAnsiTheme="minorHAnsi" w:cstheme="minorHAnsi"/>
                <w:color w:val="000000" w:themeColor="text1"/>
                <w:sz w:val="22"/>
                <w:szCs w:val="22"/>
              </w:rPr>
              <w:t>1</w:t>
            </w:r>
          </w:p>
        </w:tc>
        <w:tc>
          <w:tcPr>
            <w:tcW w:w="1842" w:type="dxa"/>
            <w:vAlign w:val="center"/>
          </w:tcPr>
          <w:p w14:paraId="4ACB6A1F" w14:textId="214F90E6" w:rsidR="002E28A9" w:rsidRPr="00AD0C08" w:rsidRDefault="002E28A9" w:rsidP="002E28A9">
            <w:pPr>
              <w:jc w:val="right"/>
              <w:rPr>
                <w:rFonts w:asciiTheme="minorHAnsi" w:hAnsiTheme="minorHAnsi" w:cstheme="minorHAnsi"/>
                <w:color w:val="000000" w:themeColor="text1"/>
                <w:sz w:val="22"/>
                <w:szCs w:val="22"/>
              </w:rPr>
            </w:pPr>
          </w:p>
        </w:tc>
      </w:tr>
      <w:tr w:rsidR="002E28A9" w:rsidRPr="00AD0C08" w14:paraId="4ACB6A25" w14:textId="77777777" w:rsidTr="002019E4">
        <w:trPr>
          <w:trHeight w:val="397"/>
        </w:trPr>
        <w:tc>
          <w:tcPr>
            <w:tcW w:w="5949" w:type="dxa"/>
            <w:vAlign w:val="center"/>
          </w:tcPr>
          <w:p w14:paraId="4ACB6A21" w14:textId="77777777" w:rsidR="002E28A9" w:rsidRPr="00AD0C08" w:rsidRDefault="002E28A9" w:rsidP="002E28A9">
            <w:pPr>
              <w:jc w:val="both"/>
              <w:rPr>
                <w:rFonts w:asciiTheme="minorHAnsi" w:hAnsiTheme="minorHAnsi" w:cstheme="minorHAnsi"/>
                <w:color w:val="000000" w:themeColor="text1"/>
                <w:sz w:val="22"/>
                <w:szCs w:val="22"/>
              </w:rPr>
            </w:pPr>
            <w:r w:rsidRPr="00AD0C08">
              <w:rPr>
                <w:rFonts w:asciiTheme="minorHAnsi" w:hAnsiTheme="minorHAnsi" w:cstheme="minorHAnsi"/>
                <w:color w:val="000000" w:themeColor="text1"/>
                <w:sz w:val="22"/>
                <w:szCs w:val="22"/>
              </w:rPr>
              <w:t>Corso di addestramento all'utilizzo del Laboratorio</w:t>
            </w:r>
          </w:p>
        </w:tc>
        <w:tc>
          <w:tcPr>
            <w:tcW w:w="992" w:type="dxa"/>
            <w:vAlign w:val="center"/>
          </w:tcPr>
          <w:p w14:paraId="4ACB6A22" w14:textId="77777777" w:rsidR="002E28A9" w:rsidRPr="00AD0C08" w:rsidRDefault="002E28A9" w:rsidP="002E28A9">
            <w:pPr>
              <w:jc w:val="center"/>
              <w:rPr>
                <w:rFonts w:asciiTheme="minorHAnsi" w:hAnsiTheme="minorHAnsi" w:cstheme="minorHAnsi"/>
                <w:color w:val="000000" w:themeColor="text1"/>
                <w:sz w:val="22"/>
                <w:szCs w:val="22"/>
              </w:rPr>
            </w:pPr>
            <w:r w:rsidRPr="00AD0C08">
              <w:rPr>
                <w:rFonts w:asciiTheme="minorHAnsi" w:hAnsiTheme="minorHAnsi" w:cstheme="minorHAnsi"/>
                <w:color w:val="000000" w:themeColor="text1"/>
                <w:sz w:val="22"/>
                <w:szCs w:val="22"/>
              </w:rPr>
              <w:t>1</w:t>
            </w:r>
          </w:p>
        </w:tc>
        <w:tc>
          <w:tcPr>
            <w:tcW w:w="1985" w:type="dxa"/>
            <w:vAlign w:val="center"/>
          </w:tcPr>
          <w:p w14:paraId="4ACB6A23" w14:textId="46530020" w:rsidR="002E28A9" w:rsidRPr="00AD0C08" w:rsidRDefault="002E28A9" w:rsidP="002E28A9">
            <w:pPr>
              <w:jc w:val="center"/>
              <w:rPr>
                <w:rFonts w:asciiTheme="minorHAnsi" w:hAnsiTheme="minorHAnsi" w:cstheme="minorHAnsi"/>
                <w:color w:val="000000" w:themeColor="text1"/>
                <w:sz w:val="22"/>
                <w:szCs w:val="22"/>
              </w:rPr>
            </w:pPr>
            <w:r w:rsidRPr="00AD0C08">
              <w:rPr>
                <w:rFonts w:asciiTheme="minorHAnsi" w:hAnsiTheme="minorHAnsi" w:cstheme="minorHAnsi"/>
                <w:color w:val="000000" w:themeColor="text1"/>
                <w:sz w:val="22"/>
                <w:szCs w:val="22"/>
              </w:rPr>
              <w:t>1</w:t>
            </w:r>
          </w:p>
        </w:tc>
        <w:tc>
          <w:tcPr>
            <w:tcW w:w="1842" w:type="dxa"/>
            <w:vAlign w:val="center"/>
          </w:tcPr>
          <w:p w14:paraId="4ACB6A24" w14:textId="52549CD1" w:rsidR="002E28A9" w:rsidRPr="00AD0C08" w:rsidRDefault="002E28A9" w:rsidP="002E28A9">
            <w:pPr>
              <w:jc w:val="right"/>
              <w:rPr>
                <w:rFonts w:asciiTheme="minorHAnsi" w:hAnsiTheme="minorHAnsi" w:cstheme="minorHAnsi"/>
                <w:color w:val="000000" w:themeColor="text1"/>
                <w:sz w:val="22"/>
                <w:szCs w:val="22"/>
              </w:rPr>
            </w:pPr>
          </w:p>
        </w:tc>
      </w:tr>
      <w:tr w:rsidR="002E28A9" w:rsidRPr="00AD0C08" w14:paraId="4ACB6A28" w14:textId="77777777" w:rsidTr="002019E4">
        <w:trPr>
          <w:trHeight w:val="397"/>
        </w:trPr>
        <w:tc>
          <w:tcPr>
            <w:tcW w:w="8926" w:type="dxa"/>
            <w:gridSpan w:val="3"/>
            <w:vAlign w:val="center"/>
          </w:tcPr>
          <w:p w14:paraId="4ACB6A26" w14:textId="76BADC4C" w:rsidR="002E28A9" w:rsidRPr="00AD0C08" w:rsidRDefault="002E28A9" w:rsidP="002E28A9">
            <w:pPr>
              <w:jc w:val="center"/>
              <w:rPr>
                <w:rFonts w:asciiTheme="minorHAnsi" w:hAnsiTheme="minorHAnsi" w:cstheme="minorHAnsi"/>
                <w:b/>
                <w:sz w:val="22"/>
                <w:szCs w:val="22"/>
              </w:rPr>
            </w:pPr>
          </w:p>
        </w:tc>
        <w:tc>
          <w:tcPr>
            <w:tcW w:w="1842" w:type="dxa"/>
            <w:vAlign w:val="center"/>
          </w:tcPr>
          <w:p w14:paraId="4ACB6A27" w14:textId="0E79EE62" w:rsidR="002E28A9" w:rsidRPr="00AD0C08" w:rsidRDefault="002E28A9" w:rsidP="002E28A9">
            <w:pPr>
              <w:jc w:val="right"/>
              <w:rPr>
                <w:rFonts w:asciiTheme="minorHAnsi" w:hAnsiTheme="minorHAnsi" w:cstheme="minorHAnsi"/>
                <w:b/>
                <w:sz w:val="22"/>
                <w:szCs w:val="22"/>
              </w:rPr>
            </w:pPr>
          </w:p>
        </w:tc>
      </w:tr>
    </w:tbl>
    <w:p w14:paraId="4ACB6A29" w14:textId="77777777" w:rsidR="000E3BCA" w:rsidRPr="00AD0C08" w:rsidRDefault="000E3BCA" w:rsidP="00051AA3">
      <w:pPr>
        <w:jc w:val="both"/>
        <w:rPr>
          <w:rFonts w:asciiTheme="minorHAnsi" w:hAnsiTheme="minorHAnsi" w:cstheme="minorHAnsi"/>
        </w:rPr>
      </w:pPr>
    </w:p>
    <w:p w14:paraId="4ACB6A2A" w14:textId="77777777" w:rsidR="000E3BCA" w:rsidRPr="00AD0C08" w:rsidRDefault="000E3BCA" w:rsidP="00051AA3">
      <w:pPr>
        <w:jc w:val="both"/>
        <w:rPr>
          <w:rFonts w:asciiTheme="minorHAnsi" w:hAnsiTheme="minorHAnsi" w:cstheme="minorHAnsi"/>
        </w:rPr>
      </w:pPr>
    </w:p>
    <w:p w14:paraId="4ACB6A2B" w14:textId="77777777" w:rsidR="00D905E1" w:rsidRDefault="00D905E1">
      <w:pPr>
        <w:rPr>
          <w:rFonts w:asciiTheme="minorHAnsi" w:hAnsiTheme="minorHAnsi" w:cstheme="minorHAnsi"/>
        </w:rPr>
      </w:pPr>
      <w:r>
        <w:rPr>
          <w:rFonts w:asciiTheme="minorHAnsi" w:hAnsiTheme="minorHAnsi" w:cstheme="minorHAnsi"/>
        </w:rPr>
        <w:br w:type="page"/>
      </w:r>
    </w:p>
    <w:p w14:paraId="4ACB6A2C" w14:textId="77777777" w:rsidR="00305D75" w:rsidRPr="00AD0C08" w:rsidRDefault="00305D75" w:rsidP="00305D75">
      <w:pPr>
        <w:shd w:val="clear" w:color="auto" w:fill="323E4F"/>
        <w:jc w:val="both"/>
        <w:rPr>
          <w:rFonts w:asciiTheme="minorHAnsi" w:hAnsiTheme="minorHAnsi" w:cstheme="minorHAnsi"/>
          <w:b/>
          <w:smallCaps/>
          <w:color w:val="FFFFFF"/>
        </w:rPr>
      </w:pPr>
      <w:r w:rsidRPr="00AD0C08">
        <w:rPr>
          <w:rFonts w:asciiTheme="minorHAnsi" w:hAnsiTheme="minorHAnsi" w:cstheme="minorHAnsi"/>
          <w:b/>
          <w:smallCaps/>
          <w:color w:val="FFFFFF"/>
        </w:rPr>
        <w:lastRenderedPageBreak/>
        <w:t>Capitolato</w:t>
      </w:r>
    </w:p>
    <w:p w14:paraId="4ACB6A2D" w14:textId="77777777" w:rsidR="00305D75" w:rsidRPr="00AD0C08" w:rsidRDefault="00305D75" w:rsidP="00305D75">
      <w:pPr>
        <w:jc w:val="both"/>
        <w:rPr>
          <w:rFonts w:cs="Calibri"/>
          <w:sz w:val="22"/>
          <w:szCs w:val="22"/>
        </w:rPr>
      </w:pPr>
    </w:p>
    <w:p w14:paraId="4ACB6A2E" w14:textId="77777777" w:rsidR="003E0B1E" w:rsidRDefault="003E0B1E" w:rsidP="00305D75">
      <w:pPr>
        <w:jc w:val="both"/>
        <w:rPr>
          <w:rFonts w:cs="Calibri"/>
          <w:sz w:val="22"/>
          <w:szCs w:val="22"/>
        </w:rPr>
      </w:pPr>
    </w:p>
    <w:tbl>
      <w:tblPr>
        <w:tblStyle w:val="Grigliatabella"/>
        <w:tblW w:w="0" w:type="auto"/>
        <w:tblLook w:val="04A0" w:firstRow="1" w:lastRow="0" w:firstColumn="1" w:lastColumn="0" w:noHBand="0" w:noVBand="1"/>
      </w:tblPr>
      <w:tblGrid>
        <w:gridCol w:w="10763"/>
      </w:tblGrid>
      <w:tr w:rsidR="00BB1939" w:rsidRPr="0089542B" w14:paraId="4ACB6A30" w14:textId="77777777" w:rsidTr="007F1746">
        <w:tc>
          <w:tcPr>
            <w:tcW w:w="10913" w:type="dxa"/>
          </w:tcPr>
          <w:p w14:paraId="4ACB6A2F" w14:textId="77777777" w:rsidR="00BB1939" w:rsidRPr="0089542B" w:rsidRDefault="00BB1939" w:rsidP="007F1746">
            <w:pPr>
              <w:jc w:val="both"/>
              <w:rPr>
                <w:rFonts w:asciiTheme="minorHAnsi" w:hAnsiTheme="minorHAnsi" w:cstheme="minorHAnsi"/>
                <w:i/>
                <w:sz w:val="22"/>
                <w:szCs w:val="22"/>
              </w:rPr>
            </w:pPr>
            <w:r w:rsidRPr="0089542B">
              <w:rPr>
                <w:rFonts w:asciiTheme="minorHAnsi" w:hAnsiTheme="minorHAnsi" w:cstheme="minorHAnsi"/>
                <w:sz w:val="22"/>
              </w:rPr>
              <w:t xml:space="preserve">Funzioni Software </w:t>
            </w:r>
            <w:r w:rsidRPr="0089542B">
              <w:rPr>
                <w:rFonts w:asciiTheme="minorHAnsi" w:hAnsiTheme="minorHAnsi" w:cstheme="minorHAnsi"/>
                <w:i/>
                <w:sz w:val="22"/>
                <w:szCs w:val="22"/>
              </w:rPr>
              <w:t xml:space="preserve">Caratteristiche tecniche </w:t>
            </w:r>
          </w:p>
        </w:tc>
      </w:tr>
      <w:tr w:rsidR="00BB1939" w:rsidRPr="0089542B" w14:paraId="4ACB6A42" w14:textId="77777777" w:rsidTr="007F1746">
        <w:tc>
          <w:tcPr>
            <w:tcW w:w="10913" w:type="dxa"/>
          </w:tcPr>
          <w:p w14:paraId="4ACB6A31" w14:textId="77777777" w:rsidR="00BB1939" w:rsidRPr="0089542B" w:rsidRDefault="00BB1939" w:rsidP="00BB1939">
            <w:pPr>
              <w:pStyle w:val="Paragrafoelenco"/>
              <w:numPr>
                <w:ilvl w:val="0"/>
                <w:numId w:val="13"/>
              </w:numPr>
              <w:jc w:val="both"/>
              <w:rPr>
                <w:rFonts w:asciiTheme="minorHAnsi" w:hAnsiTheme="minorHAnsi" w:cstheme="minorHAnsi"/>
                <w:sz w:val="22"/>
                <w:szCs w:val="22"/>
              </w:rPr>
            </w:pPr>
            <w:r w:rsidRPr="0089542B">
              <w:rPr>
                <w:rFonts w:asciiTheme="minorHAnsi" w:hAnsiTheme="minorHAnsi" w:cstheme="minorHAnsi"/>
                <w:sz w:val="22"/>
                <w:szCs w:val="22"/>
              </w:rPr>
              <w:t xml:space="preserve">Console di gestione aula </w:t>
            </w:r>
          </w:p>
          <w:p w14:paraId="4ACB6A32" w14:textId="77777777" w:rsidR="00BB1939" w:rsidRPr="0089542B" w:rsidRDefault="00BB1939" w:rsidP="00BB1939">
            <w:pPr>
              <w:pStyle w:val="Paragrafoelenco"/>
              <w:numPr>
                <w:ilvl w:val="0"/>
                <w:numId w:val="13"/>
              </w:numPr>
              <w:jc w:val="both"/>
              <w:rPr>
                <w:rFonts w:asciiTheme="minorHAnsi" w:hAnsiTheme="minorHAnsi" w:cstheme="minorHAnsi"/>
                <w:sz w:val="22"/>
                <w:szCs w:val="22"/>
              </w:rPr>
            </w:pPr>
            <w:r w:rsidRPr="0089542B">
              <w:rPr>
                <w:rFonts w:asciiTheme="minorHAnsi" w:hAnsiTheme="minorHAnsi" w:cstheme="minorHAnsi"/>
                <w:sz w:val="22"/>
                <w:szCs w:val="22"/>
              </w:rPr>
              <w:t>Software di Gestione multi Utente, ovvero permette la creazione di tanti utenti quanti sono gli insegnanti che lo utilizzano, in questo modo, ogni insegnante che lo utilizza ha un accesso rapido e diretto alla propria cartella delle attività, classi, registro di classe.</w:t>
            </w:r>
          </w:p>
          <w:p w14:paraId="4ACB6A33" w14:textId="77777777" w:rsidR="00BB1939" w:rsidRPr="0089542B" w:rsidRDefault="00BB1939" w:rsidP="00BB1939">
            <w:pPr>
              <w:pStyle w:val="Paragrafoelenco"/>
              <w:numPr>
                <w:ilvl w:val="0"/>
                <w:numId w:val="13"/>
              </w:numPr>
              <w:jc w:val="both"/>
              <w:rPr>
                <w:rFonts w:asciiTheme="minorHAnsi" w:hAnsiTheme="minorHAnsi" w:cstheme="minorHAnsi"/>
                <w:sz w:val="22"/>
                <w:szCs w:val="22"/>
              </w:rPr>
            </w:pPr>
            <w:r w:rsidRPr="0089542B">
              <w:rPr>
                <w:rFonts w:asciiTheme="minorHAnsi" w:hAnsiTheme="minorHAnsi" w:cstheme="minorHAnsi"/>
                <w:sz w:val="22"/>
                <w:szCs w:val="22"/>
              </w:rPr>
              <w:t>Possibilità di formare 10 Gruppi di lavoro totalmente indipendenti</w:t>
            </w:r>
          </w:p>
          <w:p w14:paraId="4ACB6A34" w14:textId="77777777" w:rsidR="00BB1939" w:rsidRPr="0089542B" w:rsidRDefault="00BB1939" w:rsidP="00BB1939">
            <w:pPr>
              <w:pStyle w:val="Paragrafoelenco"/>
              <w:numPr>
                <w:ilvl w:val="0"/>
                <w:numId w:val="13"/>
              </w:numPr>
              <w:jc w:val="both"/>
              <w:rPr>
                <w:rFonts w:asciiTheme="minorHAnsi" w:hAnsiTheme="minorHAnsi" w:cstheme="minorHAnsi"/>
                <w:sz w:val="22"/>
                <w:szCs w:val="22"/>
              </w:rPr>
            </w:pPr>
            <w:r w:rsidRPr="0089542B">
              <w:rPr>
                <w:rFonts w:asciiTheme="minorHAnsi" w:hAnsiTheme="minorHAnsi" w:cstheme="minorHAnsi"/>
                <w:sz w:val="22"/>
                <w:szCs w:val="22"/>
              </w:rPr>
              <w:t>Ogni gruppo di lavoro può ricevere una attività differente (es. file audio, file video, documento etc)</w:t>
            </w:r>
          </w:p>
          <w:p w14:paraId="4ACB6A35" w14:textId="77777777" w:rsidR="00BB1939" w:rsidRPr="0089542B" w:rsidRDefault="00BB1939" w:rsidP="00BB1939">
            <w:pPr>
              <w:pStyle w:val="Paragrafoelenco"/>
              <w:numPr>
                <w:ilvl w:val="0"/>
                <w:numId w:val="13"/>
              </w:numPr>
              <w:jc w:val="both"/>
              <w:rPr>
                <w:rFonts w:asciiTheme="minorHAnsi" w:hAnsiTheme="minorHAnsi" w:cstheme="minorHAnsi"/>
                <w:sz w:val="22"/>
                <w:szCs w:val="22"/>
              </w:rPr>
            </w:pPr>
            <w:r w:rsidRPr="0089542B">
              <w:rPr>
                <w:rFonts w:asciiTheme="minorHAnsi" w:hAnsiTheme="minorHAnsi" w:cstheme="minorHAnsi"/>
                <w:sz w:val="22"/>
                <w:szCs w:val="22"/>
              </w:rPr>
              <w:t>Qualsiasi studente interrogato può diventare sorgente audio per un gruppo o tutta la classe</w:t>
            </w:r>
          </w:p>
          <w:p w14:paraId="4ACB6A36" w14:textId="77777777" w:rsidR="00BB1939" w:rsidRPr="0089542B" w:rsidRDefault="00BB1939" w:rsidP="00BB1939">
            <w:pPr>
              <w:pStyle w:val="Paragrafoelenco"/>
              <w:numPr>
                <w:ilvl w:val="0"/>
                <w:numId w:val="13"/>
              </w:numPr>
              <w:jc w:val="both"/>
              <w:rPr>
                <w:rFonts w:asciiTheme="minorHAnsi" w:hAnsiTheme="minorHAnsi" w:cstheme="minorHAnsi"/>
                <w:sz w:val="22"/>
                <w:szCs w:val="22"/>
              </w:rPr>
            </w:pPr>
            <w:r w:rsidRPr="0089542B">
              <w:rPr>
                <w:rFonts w:asciiTheme="minorHAnsi" w:hAnsiTheme="minorHAnsi" w:cstheme="minorHAnsi"/>
                <w:sz w:val="22"/>
                <w:szCs w:val="22"/>
              </w:rPr>
              <w:t>Intercomunicazione audio con qualsiasi studente (Comunicazione privata bi-direzionale)</w:t>
            </w:r>
          </w:p>
          <w:p w14:paraId="4ACB6A37" w14:textId="77777777" w:rsidR="00BB1939" w:rsidRPr="0089542B" w:rsidRDefault="00BB1939" w:rsidP="00BB1939">
            <w:pPr>
              <w:pStyle w:val="Paragrafoelenco"/>
              <w:numPr>
                <w:ilvl w:val="0"/>
                <w:numId w:val="13"/>
              </w:numPr>
              <w:jc w:val="both"/>
              <w:rPr>
                <w:rFonts w:asciiTheme="minorHAnsi" w:hAnsiTheme="minorHAnsi" w:cstheme="minorHAnsi"/>
                <w:sz w:val="22"/>
                <w:szCs w:val="22"/>
              </w:rPr>
            </w:pPr>
            <w:r w:rsidRPr="0089542B">
              <w:rPr>
                <w:rFonts w:asciiTheme="minorHAnsi" w:hAnsiTheme="minorHAnsi" w:cstheme="minorHAnsi"/>
                <w:sz w:val="22"/>
                <w:szCs w:val="22"/>
              </w:rPr>
              <w:t>Ascolto discreto di qualsiasi studente (lo studente non si accorge di essere monitorato dall’insegnante)</w:t>
            </w:r>
          </w:p>
          <w:p w14:paraId="4ACB6A38" w14:textId="77777777" w:rsidR="00BB1939" w:rsidRPr="0089542B" w:rsidRDefault="00BB1939" w:rsidP="00BB1939">
            <w:pPr>
              <w:pStyle w:val="Paragrafoelenco"/>
              <w:numPr>
                <w:ilvl w:val="0"/>
                <w:numId w:val="13"/>
              </w:numPr>
              <w:jc w:val="both"/>
              <w:rPr>
                <w:rFonts w:asciiTheme="minorHAnsi" w:hAnsiTheme="minorHAnsi" w:cstheme="minorHAnsi"/>
                <w:sz w:val="22"/>
                <w:szCs w:val="22"/>
              </w:rPr>
            </w:pPr>
            <w:r w:rsidRPr="0089542B">
              <w:rPr>
                <w:rFonts w:asciiTheme="minorHAnsi" w:hAnsiTheme="minorHAnsi" w:cstheme="minorHAnsi"/>
                <w:sz w:val="22"/>
                <w:szCs w:val="22"/>
              </w:rPr>
              <w:t>Auto-scan di un gruppo o di tutta la classe, l’insegnante una volta attivata questa funzione può monitorare tutti gli studenti in modo automatico con la possibilità di impostare il tempo di scansione tra uno studente e l’altro</w:t>
            </w:r>
          </w:p>
          <w:p w14:paraId="4ACB6A39" w14:textId="77777777" w:rsidR="00BB1939" w:rsidRPr="0089542B" w:rsidRDefault="00BB1939" w:rsidP="00BB1939">
            <w:pPr>
              <w:pStyle w:val="Paragrafoelenco"/>
              <w:numPr>
                <w:ilvl w:val="0"/>
                <w:numId w:val="13"/>
              </w:numPr>
              <w:jc w:val="both"/>
              <w:rPr>
                <w:rFonts w:asciiTheme="minorHAnsi" w:hAnsiTheme="minorHAnsi" w:cstheme="minorHAnsi"/>
                <w:sz w:val="22"/>
                <w:szCs w:val="22"/>
              </w:rPr>
            </w:pPr>
            <w:r w:rsidRPr="0089542B">
              <w:rPr>
                <w:rFonts w:asciiTheme="minorHAnsi" w:hAnsiTheme="minorHAnsi" w:cstheme="minorHAnsi"/>
                <w:sz w:val="22"/>
                <w:szCs w:val="22"/>
              </w:rPr>
              <w:t>Formazione di gruppi di discussione fino a 4 con un massimo di 15 studenti per conferenza, l’insegnante può in qualsiasi momento unirsi a qualsiasi dei 4 gruppi audio e operare come moderatore</w:t>
            </w:r>
          </w:p>
          <w:p w14:paraId="4ACB6A3A" w14:textId="77777777" w:rsidR="00BB1939" w:rsidRPr="0089542B" w:rsidRDefault="00BB1939" w:rsidP="00BB1939">
            <w:pPr>
              <w:pStyle w:val="Paragrafoelenco"/>
              <w:numPr>
                <w:ilvl w:val="0"/>
                <w:numId w:val="13"/>
              </w:numPr>
              <w:jc w:val="both"/>
              <w:rPr>
                <w:rFonts w:asciiTheme="minorHAnsi" w:hAnsiTheme="minorHAnsi" w:cstheme="minorHAnsi"/>
                <w:sz w:val="22"/>
                <w:szCs w:val="22"/>
              </w:rPr>
            </w:pPr>
            <w:r w:rsidRPr="0089542B">
              <w:rPr>
                <w:rFonts w:asciiTheme="minorHAnsi" w:hAnsiTheme="minorHAnsi" w:cstheme="minorHAnsi"/>
                <w:sz w:val="22"/>
                <w:szCs w:val="22"/>
              </w:rPr>
              <w:t>Creazione di coppie audio in 3 modalità: Manuale (scelte dall’insegnante), Sequenziale dal primo studente fino all’ultimo e casuale (è il software in modo automatico a formare le coppie) in ogni caso nel lay-out di classe in corrispondenza di ciascun icona studente sarà possibile vederne la combinazione</w:t>
            </w:r>
          </w:p>
          <w:p w14:paraId="4ACB6A3B" w14:textId="77777777" w:rsidR="00BB1939" w:rsidRPr="0089542B" w:rsidRDefault="00BB1939" w:rsidP="00BB1939">
            <w:pPr>
              <w:pStyle w:val="Paragrafoelenco"/>
              <w:numPr>
                <w:ilvl w:val="0"/>
                <w:numId w:val="13"/>
              </w:numPr>
              <w:jc w:val="both"/>
              <w:rPr>
                <w:rFonts w:asciiTheme="minorHAnsi" w:hAnsiTheme="minorHAnsi" w:cstheme="minorHAnsi"/>
                <w:sz w:val="22"/>
                <w:szCs w:val="22"/>
              </w:rPr>
            </w:pPr>
            <w:r w:rsidRPr="0089542B">
              <w:rPr>
                <w:rFonts w:asciiTheme="minorHAnsi" w:hAnsiTheme="minorHAnsi" w:cstheme="minorHAnsi"/>
                <w:sz w:val="22"/>
                <w:szCs w:val="22"/>
              </w:rPr>
              <w:t>Creazione di classe, con attribuzione dei nomi studente e conseguente salvataggio della classe</w:t>
            </w:r>
          </w:p>
          <w:p w14:paraId="4ACB6A3C" w14:textId="77777777" w:rsidR="00BB1939" w:rsidRPr="0089542B" w:rsidRDefault="00BB1939" w:rsidP="00BB1939">
            <w:pPr>
              <w:pStyle w:val="Paragrafoelenco"/>
              <w:numPr>
                <w:ilvl w:val="0"/>
                <w:numId w:val="13"/>
              </w:numPr>
              <w:jc w:val="both"/>
              <w:rPr>
                <w:rFonts w:asciiTheme="minorHAnsi" w:hAnsiTheme="minorHAnsi" w:cstheme="minorHAnsi"/>
                <w:sz w:val="22"/>
                <w:szCs w:val="22"/>
              </w:rPr>
            </w:pPr>
            <w:r w:rsidRPr="0089542B">
              <w:rPr>
                <w:rFonts w:asciiTheme="minorHAnsi" w:hAnsiTheme="minorHAnsi" w:cstheme="minorHAnsi"/>
                <w:sz w:val="22"/>
                <w:szCs w:val="22"/>
              </w:rPr>
              <w:t>Durante la funzione di Appello, lo studente può scrivere il proprio nome/cognome e confermare, oppure se l'insegnante carica una classe già salvata, lo studente semplicemente confermerà il proprio nome se seduto nello stesso posto, oppure se ha cambiato posto, lo scriverà nuovamente.</w:t>
            </w:r>
          </w:p>
          <w:p w14:paraId="4ACB6A3D" w14:textId="77777777" w:rsidR="00BB1939" w:rsidRPr="0089542B" w:rsidRDefault="00BB1939" w:rsidP="00BB1939">
            <w:pPr>
              <w:pStyle w:val="Paragrafoelenco"/>
              <w:numPr>
                <w:ilvl w:val="0"/>
                <w:numId w:val="13"/>
              </w:numPr>
              <w:jc w:val="both"/>
              <w:rPr>
                <w:rFonts w:asciiTheme="minorHAnsi" w:hAnsiTheme="minorHAnsi" w:cstheme="minorHAnsi"/>
                <w:sz w:val="22"/>
                <w:szCs w:val="22"/>
              </w:rPr>
            </w:pPr>
            <w:r w:rsidRPr="0089542B">
              <w:rPr>
                <w:rFonts w:asciiTheme="minorHAnsi" w:hAnsiTheme="minorHAnsi" w:cstheme="minorHAnsi"/>
                <w:sz w:val="22"/>
                <w:szCs w:val="22"/>
              </w:rPr>
              <w:t xml:space="preserve">Tutti i volumi delle sorgenti esterne si possono aumentare o diminuire direttamente dal software di controllo </w:t>
            </w:r>
          </w:p>
          <w:p w14:paraId="4ACB6A3E" w14:textId="77777777" w:rsidR="00BB1939" w:rsidRDefault="00BB1939" w:rsidP="00BB1939">
            <w:pPr>
              <w:pStyle w:val="Paragrafoelenco"/>
              <w:numPr>
                <w:ilvl w:val="0"/>
                <w:numId w:val="13"/>
              </w:numPr>
              <w:jc w:val="both"/>
              <w:rPr>
                <w:rFonts w:asciiTheme="minorHAnsi" w:hAnsiTheme="minorHAnsi" w:cstheme="minorHAnsi"/>
                <w:sz w:val="22"/>
                <w:szCs w:val="22"/>
              </w:rPr>
            </w:pPr>
            <w:r w:rsidRPr="0089542B">
              <w:rPr>
                <w:rFonts w:asciiTheme="minorHAnsi" w:hAnsiTheme="minorHAnsi" w:cstheme="minorHAnsi"/>
                <w:sz w:val="22"/>
                <w:szCs w:val="22"/>
              </w:rPr>
              <w:t>Nel software di controllo è presente una sezione “Audio” da dove sarà possibile riprodurre qualsiasi file digitale ad un gruppo o a tutta la classe</w:t>
            </w:r>
          </w:p>
          <w:p w14:paraId="4ACB6A3F" w14:textId="77777777" w:rsidR="00BB1939" w:rsidRPr="00251506" w:rsidRDefault="00BB1939" w:rsidP="00BB1939">
            <w:pPr>
              <w:pStyle w:val="Paragrafoelenco"/>
              <w:numPr>
                <w:ilvl w:val="0"/>
                <w:numId w:val="13"/>
              </w:numPr>
              <w:jc w:val="both"/>
              <w:rPr>
                <w:rFonts w:asciiTheme="minorHAnsi" w:hAnsiTheme="minorHAnsi" w:cstheme="minorHAnsi"/>
                <w:sz w:val="22"/>
              </w:rPr>
            </w:pPr>
            <w:r w:rsidRPr="00251506">
              <w:rPr>
                <w:rFonts w:asciiTheme="minorHAnsi" w:hAnsiTheme="minorHAnsi" w:cstheme="minorHAnsi"/>
                <w:sz w:val="22"/>
                <w:szCs w:val="22"/>
              </w:rPr>
              <w:t>Nel software di controllo è presente una sezione “Audio” da dove si potrà registrare tutto ciò che viene udito nella cuffia dell’insegnante, in questo modo con un semplice clic del mouse l’insegnante potrà registrare: l’interrogazione di uno studente, l’interazione fra una coppia di studenti oppure la discussione di un gruppo di lavoro, inoltre se viene inviata allo studente una traccia audio dedicata all’audio attivo comparativo saranno registrate entrambe (sia voce studente che file audio)</w:t>
            </w:r>
          </w:p>
          <w:p w14:paraId="4ACB6A40" w14:textId="77777777" w:rsidR="00BB1939" w:rsidRPr="00B346CE" w:rsidRDefault="00BB1939" w:rsidP="00BB1939">
            <w:pPr>
              <w:pStyle w:val="Paragrafoelenco"/>
              <w:numPr>
                <w:ilvl w:val="0"/>
                <w:numId w:val="13"/>
              </w:numPr>
              <w:jc w:val="both"/>
              <w:rPr>
                <w:rFonts w:cs="Calibri"/>
                <w:sz w:val="22"/>
                <w:szCs w:val="22"/>
              </w:rPr>
            </w:pPr>
            <w:r w:rsidRPr="00B346CE">
              <w:rPr>
                <w:rFonts w:cs="Calibri"/>
                <w:sz w:val="22"/>
                <w:szCs w:val="22"/>
              </w:rPr>
              <w:t>Costruttore di Contenuti Multimediali "Stand-alone" per il docente - Questa applicazione potrà essere installata su qualsiasi Pc docente anche fuori dal laboratorio e aiuta a creare esercitazioni per proseguire il lavoro anche al di fuori del laboratorio.</w:t>
            </w:r>
          </w:p>
          <w:p w14:paraId="4ACB6A41" w14:textId="77777777" w:rsidR="00BB1939" w:rsidRPr="00251506" w:rsidRDefault="00BB1939" w:rsidP="00BB1939">
            <w:pPr>
              <w:pStyle w:val="Paragrafoelenco"/>
              <w:numPr>
                <w:ilvl w:val="0"/>
                <w:numId w:val="13"/>
              </w:numPr>
              <w:jc w:val="both"/>
              <w:rPr>
                <w:rFonts w:asciiTheme="minorHAnsi" w:hAnsiTheme="minorHAnsi" w:cstheme="minorHAnsi"/>
                <w:sz w:val="22"/>
              </w:rPr>
            </w:pPr>
            <w:r w:rsidRPr="00B346CE">
              <w:rPr>
                <w:rFonts w:cs="Calibri"/>
                <w:sz w:val="22"/>
                <w:szCs w:val="22"/>
              </w:rPr>
              <w:t>Registratore Virtuale "Stand-alone" studente - Questo registratore virtuale può essere installato su qualsiasi Pc studente anche al di fuori del laboratorio, per poter aprire i contenuti multimediali (test e quiz) preparati dal docente, I contenuti possono essere aperti sia localmente che tramite un "URL" su di una risorsa CLOUD</w:t>
            </w:r>
          </w:p>
        </w:tc>
      </w:tr>
    </w:tbl>
    <w:p w14:paraId="4ACB6A43" w14:textId="77777777" w:rsidR="00BB1939" w:rsidRPr="00AD0C08" w:rsidRDefault="00BB1939" w:rsidP="00305D75">
      <w:pPr>
        <w:jc w:val="both"/>
        <w:rPr>
          <w:rFonts w:cs="Calibri"/>
          <w:sz w:val="22"/>
          <w:szCs w:val="22"/>
        </w:rPr>
      </w:pPr>
    </w:p>
    <w:p w14:paraId="4ACB6A44" w14:textId="77777777" w:rsidR="00BB1939" w:rsidRDefault="00BB1939">
      <w:pPr>
        <w:rPr>
          <w:rFonts w:cs="Calibri"/>
          <w:sz w:val="22"/>
          <w:szCs w:val="22"/>
        </w:rPr>
      </w:pPr>
      <w:r>
        <w:rPr>
          <w:rFonts w:cs="Calibri"/>
          <w:sz w:val="22"/>
          <w:szCs w:val="22"/>
        </w:rPr>
        <w:br w:type="page"/>
      </w:r>
    </w:p>
    <w:tbl>
      <w:tblPr>
        <w:tblStyle w:val="Grigliatabella"/>
        <w:tblW w:w="0" w:type="auto"/>
        <w:tblLook w:val="04A0" w:firstRow="1" w:lastRow="0" w:firstColumn="1" w:lastColumn="0" w:noHBand="0" w:noVBand="1"/>
      </w:tblPr>
      <w:tblGrid>
        <w:gridCol w:w="10763"/>
      </w:tblGrid>
      <w:tr w:rsidR="003E0B1E" w:rsidRPr="00AD0C08" w14:paraId="4ACB6A46" w14:textId="77777777" w:rsidTr="00446464">
        <w:tc>
          <w:tcPr>
            <w:tcW w:w="10763" w:type="dxa"/>
          </w:tcPr>
          <w:p w14:paraId="4ACB6A45" w14:textId="77777777" w:rsidR="003E0B1E" w:rsidRPr="00AD0C08" w:rsidRDefault="003E0B1E" w:rsidP="00446464">
            <w:pPr>
              <w:jc w:val="both"/>
              <w:rPr>
                <w:rFonts w:cs="Calibri"/>
                <w:b/>
                <w:color w:val="000000"/>
                <w:sz w:val="22"/>
                <w:szCs w:val="22"/>
              </w:rPr>
            </w:pPr>
            <w:r w:rsidRPr="00AD0C08">
              <w:rPr>
                <w:rFonts w:cs="Calibri"/>
                <w:b/>
                <w:color w:val="000000"/>
                <w:sz w:val="22"/>
                <w:szCs w:val="22"/>
              </w:rPr>
              <w:lastRenderedPageBreak/>
              <w:t>Cuffia con microfono professionale</w:t>
            </w:r>
          </w:p>
        </w:tc>
      </w:tr>
      <w:tr w:rsidR="003E0B1E" w:rsidRPr="00AD0C08" w14:paraId="4ACB6A52" w14:textId="77777777" w:rsidTr="00446464">
        <w:tc>
          <w:tcPr>
            <w:tcW w:w="10763" w:type="dxa"/>
          </w:tcPr>
          <w:p w14:paraId="4ACB6A47" w14:textId="77777777" w:rsidR="003E0B1E" w:rsidRPr="00AD0C08" w:rsidRDefault="003E0B1E" w:rsidP="00446464">
            <w:pPr>
              <w:jc w:val="both"/>
              <w:rPr>
                <w:rFonts w:asciiTheme="minorHAnsi" w:hAnsiTheme="minorHAnsi" w:cstheme="minorHAnsi"/>
                <w:i/>
                <w:sz w:val="22"/>
                <w:szCs w:val="22"/>
              </w:rPr>
            </w:pPr>
            <w:r w:rsidRPr="00AD0C08">
              <w:rPr>
                <w:rFonts w:asciiTheme="minorHAnsi" w:hAnsiTheme="minorHAnsi" w:cstheme="minorHAnsi"/>
                <w:i/>
                <w:sz w:val="22"/>
                <w:szCs w:val="22"/>
              </w:rPr>
              <w:t xml:space="preserve">Caratteristiche tecniche </w:t>
            </w:r>
          </w:p>
          <w:p w14:paraId="4ACB6A48" w14:textId="77777777" w:rsidR="003E0B1E" w:rsidRPr="00AD0C08" w:rsidRDefault="003E0B1E" w:rsidP="00446464">
            <w:pPr>
              <w:pStyle w:val="Paragrafoelenco"/>
              <w:numPr>
                <w:ilvl w:val="0"/>
                <w:numId w:val="13"/>
              </w:numPr>
              <w:jc w:val="both"/>
              <w:rPr>
                <w:rFonts w:asciiTheme="minorHAnsi" w:hAnsiTheme="minorHAnsi" w:cstheme="minorHAnsi"/>
                <w:sz w:val="22"/>
                <w:szCs w:val="22"/>
              </w:rPr>
            </w:pPr>
            <w:r w:rsidRPr="00AD0C08">
              <w:rPr>
                <w:rFonts w:asciiTheme="minorHAnsi" w:hAnsiTheme="minorHAnsi" w:cstheme="minorHAnsi"/>
                <w:sz w:val="22"/>
                <w:szCs w:val="22"/>
              </w:rPr>
              <w:t>Diametro altoparlante: 50 mm</w:t>
            </w:r>
          </w:p>
          <w:p w14:paraId="4ACB6A49" w14:textId="77777777" w:rsidR="003E0B1E" w:rsidRPr="00AD0C08" w:rsidRDefault="003E0B1E" w:rsidP="00446464">
            <w:pPr>
              <w:pStyle w:val="Paragrafoelenco"/>
              <w:numPr>
                <w:ilvl w:val="0"/>
                <w:numId w:val="13"/>
              </w:numPr>
              <w:jc w:val="both"/>
              <w:rPr>
                <w:rFonts w:asciiTheme="minorHAnsi" w:hAnsiTheme="minorHAnsi" w:cstheme="minorHAnsi"/>
                <w:sz w:val="22"/>
                <w:szCs w:val="22"/>
              </w:rPr>
            </w:pPr>
            <w:r w:rsidRPr="00AD0C08">
              <w:rPr>
                <w:rFonts w:asciiTheme="minorHAnsi" w:hAnsiTheme="minorHAnsi" w:cstheme="minorHAnsi"/>
                <w:sz w:val="22"/>
                <w:szCs w:val="22"/>
              </w:rPr>
              <w:t>Sensibilità Cuffia: 112 dB ±3dB</w:t>
            </w:r>
          </w:p>
          <w:p w14:paraId="4ACB6A4A" w14:textId="77777777" w:rsidR="003E0B1E" w:rsidRPr="00AD0C08" w:rsidRDefault="003E0B1E" w:rsidP="00446464">
            <w:pPr>
              <w:pStyle w:val="Paragrafoelenco"/>
              <w:numPr>
                <w:ilvl w:val="0"/>
                <w:numId w:val="13"/>
              </w:numPr>
              <w:jc w:val="both"/>
              <w:rPr>
                <w:rFonts w:asciiTheme="minorHAnsi" w:hAnsiTheme="minorHAnsi" w:cstheme="minorHAnsi"/>
                <w:sz w:val="22"/>
                <w:szCs w:val="22"/>
              </w:rPr>
            </w:pPr>
            <w:r w:rsidRPr="00AD0C08">
              <w:rPr>
                <w:rFonts w:asciiTheme="minorHAnsi" w:hAnsiTheme="minorHAnsi" w:cstheme="minorHAnsi"/>
                <w:sz w:val="22"/>
                <w:szCs w:val="22"/>
              </w:rPr>
              <w:t>Impedenza: 32 Ω±10%</w:t>
            </w:r>
          </w:p>
          <w:p w14:paraId="4ACB6A4B" w14:textId="77777777" w:rsidR="003E0B1E" w:rsidRPr="00AD0C08" w:rsidRDefault="003E0B1E" w:rsidP="00446464">
            <w:pPr>
              <w:pStyle w:val="Paragrafoelenco"/>
              <w:numPr>
                <w:ilvl w:val="0"/>
                <w:numId w:val="13"/>
              </w:numPr>
              <w:jc w:val="both"/>
              <w:rPr>
                <w:rFonts w:asciiTheme="minorHAnsi" w:hAnsiTheme="minorHAnsi" w:cstheme="minorHAnsi"/>
                <w:sz w:val="22"/>
                <w:szCs w:val="22"/>
              </w:rPr>
            </w:pPr>
            <w:r w:rsidRPr="00AD0C08">
              <w:rPr>
                <w:rFonts w:asciiTheme="minorHAnsi" w:hAnsiTheme="minorHAnsi" w:cstheme="minorHAnsi"/>
                <w:sz w:val="22"/>
                <w:szCs w:val="22"/>
              </w:rPr>
              <w:t>Gamma frequenza: 20-20KHz</w:t>
            </w:r>
          </w:p>
          <w:p w14:paraId="4ACB6A4C" w14:textId="77777777" w:rsidR="003E0B1E" w:rsidRPr="00AD0C08" w:rsidRDefault="003E0B1E" w:rsidP="00446464">
            <w:pPr>
              <w:pStyle w:val="Paragrafoelenco"/>
              <w:numPr>
                <w:ilvl w:val="0"/>
                <w:numId w:val="13"/>
              </w:numPr>
              <w:jc w:val="both"/>
              <w:rPr>
                <w:rFonts w:asciiTheme="minorHAnsi" w:hAnsiTheme="minorHAnsi" w:cstheme="minorHAnsi"/>
                <w:sz w:val="22"/>
                <w:szCs w:val="22"/>
              </w:rPr>
            </w:pPr>
            <w:r w:rsidRPr="00AD0C08">
              <w:rPr>
                <w:rFonts w:asciiTheme="minorHAnsi" w:hAnsiTheme="minorHAnsi" w:cstheme="minorHAnsi"/>
                <w:sz w:val="22"/>
                <w:szCs w:val="22"/>
              </w:rPr>
              <w:t>Potenza Uscita: 20mv</w:t>
            </w:r>
          </w:p>
          <w:p w14:paraId="4ACB6A4D" w14:textId="77777777" w:rsidR="003E0B1E" w:rsidRPr="00AD0C08" w:rsidRDefault="003E0B1E" w:rsidP="00446464">
            <w:pPr>
              <w:pStyle w:val="Paragrafoelenco"/>
              <w:numPr>
                <w:ilvl w:val="0"/>
                <w:numId w:val="13"/>
              </w:numPr>
              <w:jc w:val="both"/>
              <w:rPr>
                <w:rFonts w:asciiTheme="minorHAnsi" w:hAnsiTheme="minorHAnsi" w:cstheme="minorHAnsi"/>
                <w:sz w:val="22"/>
                <w:szCs w:val="22"/>
              </w:rPr>
            </w:pPr>
            <w:r w:rsidRPr="00AD0C08">
              <w:rPr>
                <w:rFonts w:asciiTheme="minorHAnsi" w:hAnsiTheme="minorHAnsi" w:cstheme="minorHAnsi"/>
                <w:sz w:val="22"/>
                <w:szCs w:val="22"/>
              </w:rPr>
              <w:t>Sensibilità microfono:-56db±2db</w:t>
            </w:r>
          </w:p>
          <w:p w14:paraId="4ACB6A4E" w14:textId="77777777" w:rsidR="003E0B1E" w:rsidRPr="00AD0C08" w:rsidRDefault="003E0B1E" w:rsidP="00446464">
            <w:pPr>
              <w:pStyle w:val="Paragrafoelenco"/>
              <w:numPr>
                <w:ilvl w:val="0"/>
                <w:numId w:val="13"/>
              </w:numPr>
              <w:jc w:val="both"/>
              <w:rPr>
                <w:rFonts w:asciiTheme="minorHAnsi" w:hAnsiTheme="minorHAnsi" w:cstheme="minorHAnsi"/>
                <w:sz w:val="22"/>
                <w:szCs w:val="22"/>
              </w:rPr>
            </w:pPr>
            <w:r w:rsidRPr="00AD0C08">
              <w:rPr>
                <w:rFonts w:asciiTheme="minorHAnsi" w:hAnsiTheme="minorHAnsi" w:cstheme="minorHAnsi"/>
                <w:sz w:val="22"/>
                <w:szCs w:val="22"/>
              </w:rPr>
              <w:t>Capsula microfonica: Unidirezionale</w:t>
            </w:r>
          </w:p>
          <w:p w14:paraId="4ACB6A4F" w14:textId="77777777" w:rsidR="003E0B1E" w:rsidRPr="00AD0C08" w:rsidRDefault="003E0B1E" w:rsidP="00446464">
            <w:pPr>
              <w:pStyle w:val="Paragrafoelenco"/>
              <w:numPr>
                <w:ilvl w:val="0"/>
                <w:numId w:val="13"/>
              </w:numPr>
              <w:jc w:val="both"/>
              <w:rPr>
                <w:rFonts w:asciiTheme="minorHAnsi" w:hAnsiTheme="minorHAnsi" w:cstheme="minorHAnsi"/>
                <w:sz w:val="22"/>
                <w:szCs w:val="22"/>
              </w:rPr>
            </w:pPr>
            <w:r w:rsidRPr="00AD0C08">
              <w:rPr>
                <w:rFonts w:asciiTheme="minorHAnsi" w:hAnsiTheme="minorHAnsi" w:cstheme="minorHAnsi"/>
                <w:sz w:val="22"/>
                <w:szCs w:val="22"/>
              </w:rPr>
              <w:t>Lunghezza cavo: 2.0m</w:t>
            </w:r>
          </w:p>
          <w:p w14:paraId="4ACB6A50" w14:textId="77777777" w:rsidR="003E0B1E" w:rsidRPr="00AD0C08" w:rsidRDefault="003E0B1E" w:rsidP="00446464">
            <w:pPr>
              <w:pStyle w:val="Paragrafoelenco"/>
              <w:numPr>
                <w:ilvl w:val="0"/>
                <w:numId w:val="13"/>
              </w:numPr>
              <w:jc w:val="both"/>
              <w:rPr>
                <w:rFonts w:asciiTheme="minorHAnsi" w:hAnsiTheme="minorHAnsi" w:cstheme="minorHAnsi"/>
                <w:sz w:val="22"/>
                <w:szCs w:val="22"/>
              </w:rPr>
            </w:pPr>
            <w:r w:rsidRPr="00AD0C08">
              <w:rPr>
                <w:rFonts w:asciiTheme="minorHAnsi" w:hAnsiTheme="minorHAnsi" w:cstheme="minorHAnsi"/>
                <w:sz w:val="22"/>
                <w:szCs w:val="22"/>
              </w:rPr>
              <w:t>Connettore: Mini-din 6 contatti (tipo Ps2)</w:t>
            </w:r>
          </w:p>
          <w:p w14:paraId="4ACB6A51" w14:textId="77777777" w:rsidR="003E0B1E" w:rsidRPr="00AD0C08" w:rsidRDefault="003E0B1E" w:rsidP="00446464">
            <w:pPr>
              <w:pStyle w:val="Paragrafoelenco"/>
              <w:numPr>
                <w:ilvl w:val="0"/>
                <w:numId w:val="13"/>
              </w:numPr>
              <w:jc w:val="both"/>
              <w:rPr>
                <w:rFonts w:asciiTheme="minorHAnsi" w:hAnsiTheme="minorHAnsi" w:cstheme="minorHAnsi"/>
                <w:sz w:val="22"/>
                <w:szCs w:val="22"/>
              </w:rPr>
            </w:pPr>
            <w:r w:rsidRPr="00AD0C08">
              <w:rPr>
                <w:rFonts w:asciiTheme="minorHAnsi" w:hAnsiTheme="minorHAnsi" w:cstheme="minorHAnsi"/>
                <w:sz w:val="22"/>
                <w:szCs w:val="22"/>
              </w:rPr>
              <w:t>Controllo volume integrato sul cavo</w:t>
            </w:r>
          </w:p>
        </w:tc>
      </w:tr>
    </w:tbl>
    <w:p w14:paraId="4ACB6A53" w14:textId="77777777" w:rsidR="00D905E1" w:rsidRDefault="00D905E1" w:rsidP="00305D75">
      <w:pPr>
        <w:jc w:val="both"/>
        <w:rPr>
          <w:rFonts w:asciiTheme="minorHAnsi" w:hAnsiTheme="minorHAnsi" w:cstheme="minorHAnsi"/>
          <w:sz w:val="22"/>
        </w:rPr>
      </w:pPr>
    </w:p>
    <w:tbl>
      <w:tblPr>
        <w:tblStyle w:val="Grigliatabella"/>
        <w:tblW w:w="0" w:type="auto"/>
        <w:tblLook w:val="04A0" w:firstRow="1" w:lastRow="0" w:firstColumn="1" w:lastColumn="0" w:noHBand="0" w:noVBand="1"/>
      </w:tblPr>
      <w:tblGrid>
        <w:gridCol w:w="10763"/>
      </w:tblGrid>
      <w:tr w:rsidR="003E0B1E" w:rsidRPr="00AD0C08" w14:paraId="4ACB6A55" w14:textId="77777777" w:rsidTr="00446464">
        <w:tc>
          <w:tcPr>
            <w:tcW w:w="10763" w:type="dxa"/>
          </w:tcPr>
          <w:p w14:paraId="4ACB6A54" w14:textId="77777777" w:rsidR="003E0B1E" w:rsidRPr="00AD0C08" w:rsidRDefault="00D905E1" w:rsidP="00446464">
            <w:pPr>
              <w:jc w:val="both"/>
              <w:rPr>
                <w:rFonts w:cs="Calibri"/>
                <w:b/>
                <w:color w:val="000000"/>
                <w:sz w:val="22"/>
                <w:szCs w:val="22"/>
              </w:rPr>
            </w:pPr>
            <w:r>
              <w:rPr>
                <w:rFonts w:asciiTheme="minorHAnsi" w:hAnsiTheme="minorHAnsi" w:cstheme="minorHAnsi"/>
                <w:sz w:val="22"/>
              </w:rPr>
              <w:br w:type="page"/>
            </w:r>
            <w:r w:rsidR="003E0B1E" w:rsidRPr="00AD0C08">
              <w:rPr>
                <w:rFonts w:cs="Calibri"/>
                <w:b/>
                <w:color w:val="000000"/>
                <w:sz w:val="22"/>
                <w:szCs w:val="22"/>
              </w:rPr>
              <w:t>Linea alimentazione banchi</w:t>
            </w:r>
          </w:p>
        </w:tc>
      </w:tr>
      <w:tr w:rsidR="003E0B1E" w:rsidRPr="00AD0C08" w14:paraId="4ACB6A58" w14:textId="77777777" w:rsidTr="00446464">
        <w:tc>
          <w:tcPr>
            <w:tcW w:w="10763" w:type="dxa"/>
          </w:tcPr>
          <w:p w14:paraId="4ACB6A56" w14:textId="77777777" w:rsidR="003E0B1E" w:rsidRPr="00AD0C08" w:rsidRDefault="003E0B1E" w:rsidP="00446464">
            <w:pPr>
              <w:jc w:val="both"/>
              <w:rPr>
                <w:rFonts w:asciiTheme="minorHAnsi" w:hAnsiTheme="minorHAnsi" w:cstheme="minorHAnsi"/>
                <w:i/>
                <w:sz w:val="22"/>
                <w:szCs w:val="22"/>
              </w:rPr>
            </w:pPr>
            <w:r w:rsidRPr="00AD0C08">
              <w:rPr>
                <w:rFonts w:asciiTheme="minorHAnsi" w:hAnsiTheme="minorHAnsi" w:cstheme="minorHAnsi"/>
                <w:i/>
                <w:sz w:val="22"/>
                <w:szCs w:val="22"/>
              </w:rPr>
              <w:t xml:space="preserve">Caratteristiche tecniche </w:t>
            </w:r>
          </w:p>
          <w:p w14:paraId="4ACB6A57" w14:textId="77777777" w:rsidR="003E0B1E" w:rsidRPr="00AD0C08" w:rsidRDefault="003E0B1E" w:rsidP="00446464">
            <w:pPr>
              <w:pStyle w:val="Paragrafoelenco"/>
              <w:numPr>
                <w:ilvl w:val="0"/>
                <w:numId w:val="13"/>
              </w:numPr>
              <w:jc w:val="both"/>
              <w:rPr>
                <w:rFonts w:asciiTheme="minorHAnsi" w:hAnsiTheme="minorHAnsi" w:cstheme="minorHAnsi"/>
                <w:sz w:val="22"/>
                <w:szCs w:val="22"/>
              </w:rPr>
            </w:pPr>
            <w:r w:rsidRPr="00AD0C08">
              <w:rPr>
                <w:rFonts w:asciiTheme="minorHAnsi" w:hAnsiTheme="minorHAnsi" w:cstheme="minorHAnsi"/>
                <w:sz w:val="22"/>
                <w:szCs w:val="22"/>
              </w:rPr>
              <w:t>Cablaggio elettrico per i banchi 220V</w:t>
            </w:r>
          </w:p>
        </w:tc>
      </w:tr>
    </w:tbl>
    <w:p w14:paraId="4ACB6A59" w14:textId="77777777" w:rsidR="003E0B1E" w:rsidRPr="00AD0C08" w:rsidRDefault="003E0B1E" w:rsidP="003E0B1E">
      <w:pPr>
        <w:jc w:val="both"/>
        <w:rPr>
          <w:rFonts w:asciiTheme="minorHAnsi" w:hAnsiTheme="minorHAnsi" w:cstheme="minorHAnsi"/>
          <w:sz w:val="22"/>
        </w:rPr>
      </w:pPr>
    </w:p>
    <w:tbl>
      <w:tblPr>
        <w:tblStyle w:val="Grigliatabella"/>
        <w:tblW w:w="0" w:type="auto"/>
        <w:tblLook w:val="04A0" w:firstRow="1" w:lastRow="0" w:firstColumn="1" w:lastColumn="0" w:noHBand="0" w:noVBand="1"/>
      </w:tblPr>
      <w:tblGrid>
        <w:gridCol w:w="10763"/>
      </w:tblGrid>
      <w:tr w:rsidR="003E0B1E" w:rsidRPr="00AD0C08" w14:paraId="4ACB6A5B" w14:textId="77777777" w:rsidTr="00446464">
        <w:tc>
          <w:tcPr>
            <w:tcW w:w="10763" w:type="dxa"/>
          </w:tcPr>
          <w:p w14:paraId="4ACB6A5A" w14:textId="77777777" w:rsidR="003E0B1E" w:rsidRPr="00AD0C08" w:rsidRDefault="003E0B1E" w:rsidP="00446464">
            <w:pPr>
              <w:jc w:val="both"/>
              <w:rPr>
                <w:rFonts w:cs="Calibri"/>
                <w:b/>
                <w:color w:val="000000"/>
                <w:sz w:val="22"/>
                <w:szCs w:val="22"/>
              </w:rPr>
            </w:pPr>
            <w:r w:rsidRPr="00AD0C08">
              <w:rPr>
                <w:rFonts w:cs="Calibri"/>
                <w:b/>
                <w:color w:val="000000"/>
                <w:sz w:val="22"/>
                <w:szCs w:val="22"/>
              </w:rPr>
              <w:t>Linee rete lan</w:t>
            </w:r>
          </w:p>
        </w:tc>
      </w:tr>
      <w:tr w:rsidR="003E0B1E" w:rsidRPr="00AD0C08" w14:paraId="4ACB6A5E" w14:textId="77777777" w:rsidTr="00446464">
        <w:tc>
          <w:tcPr>
            <w:tcW w:w="10763" w:type="dxa"/>
          </w:tcPr>
          <w:p w14:paraId="4ACB6A5C" w14:textId="77777777" w:rsidR="003E0B1E" w:rsidRPr="00AD0C08" w:rsidRDefault="003E0B1E" w:rsidP="00446464">
            <w:pPr>
              <w:jc w:val="both"/>
              <w:rPr>
                <w:rFonts w:asciiTheme="minorHAnsi" w:hAnsiTheme="minorHAnsi" w:cstheme="minorHAnsi"/>
                <w:i/>
                <w:sz w:val="22"/>
                <w:szCs w:val="22"/>
              </w:rPr>
            </w:pPr>
            <w:r w:rsidRPr="00AD0C08">
              <w:rPr>
                <w:rFonts w:asciiTheme="minorHAnsi" w:hAnsiTheme="minorHAnsi" w:cstheme="minorHAnsi"/>
                <w:i/>
                <w:sz w:val="22"/>
                <w:szCs w:val="22"/>
              </w:rPr>
              <w:t xml:space="preserve">Caratteristiche tecniche </w:t>
            </w:r>
          </w:p>
          <w:p w14:paraId="4ACB6A5D" w14:textId="77777777" w:rsidR="003E0B1E" w:rsidRPr="00AD0C08" w:rsidRDefault="003E0B1E" w:rsidP="00446464">
            <w:pPr>
              <w:pStyle w:val="Paragrafoelenco"/>
              <w:numPr>
                <w:ilvl w:val="0"/>
                <w:numId w:val="13"/>
              </w:numPr>
              <w:jc w:val="both"/>
              <w:rPr>
                <w:rFonts w:asciiTheme="minorHAnsi" w:hAnsiTheme="minorHAnsi" w:cstheme="minorHAnsi"/>
                <w:sz w:val="22"/>
                <w:szCs w:val="22"/>
              </w:rPr>
            </w:pPr>
            <w:r w:rsidRPr="00AD0C08">
              <w:rPr>
                <w:rFonts w:asciiTheme="minorHAnsi" w:hAnsiTheme="minorHAnsi" w:cstheme="minorHAnsi"/>
                <w:sz w:val="22"/>
                <w:szCs w:val="22"/>
              </w:rPr>
              <w:t>Cablaggio rete lan cat 5e per tutte le postazioni allievi e docenti</w:t>
            </w:r>
          </w:p>
        </w:tc>
      </w:tr>
    </w:tbl>
    <w:p w14:paraId="4ACB6A5F" w14:textId="77777777" w:rsidR="003E0B1E" w:rsidRPr="00AD0C08" w:rsidRDefault="003E0B1E" w:rsidP="003E0B1E">
      <w:pPr>
        <w:jc w:val="both"/>
        <w:rPr>
          <w:rFonts w:asciiTheme="minorHAnsi" w:hAnsiTheme="minorHAnsi" w:cstheme="minorHAnsi"/>
          <w:sz w:val="22"/>
        </w:rPr>
      </w:pPr>
    </w:p>
    <w:tbl>
      <w:tblPr>
        <w:tblStyle w:val="Grigliatabella"/>
        <w:tblW w:w="0" w:type="auto"/>
        <w:tblLook w:val="04A0" w:firstRow="1" w:lastRow="0" w:firstColumn="1" w:lastColumn="0" w:noHBand="0" w:noVBand="1"/>
      </w:tblPr>
      <w:tblGrid>
        <w:gridCol w:w="10763"/>
      </w:tblGrid>
      <w:tr w:rsidR="003E0B1E" w:rsidRPr="00AD0C08" w14:paraId="4ACB6A61" w14:textId="77777777" w:rsidTr="00446464">
        <w:tc>
          <w:tcPr>
            <w:tcW w:w="10763" w:type="dxa"/>
          </w:tcPr>
          <w:p w14:paraId="4ACB6A60" w14:textId="77777777" w:rsidR="003E0B1E" w:rsidRPr="00AD0C08" w:rsidRDefault="003E0B1E" w:rsidP="00446464">
            <w:pPr>
              <w:jc w:val="both"/>
              <w:rPr>
                <w:rFonts w:cs="Calibri"/>
                <w:b/>
                <w:color w:val="000000"/>
                <w:sz w:val="22"/>
                <w:szCs w:val="22"/>
              </w:rPr>
            </w:pPr>
            <w:r w:rsidRPr="00AD0C08">
              <w:rPr>
                <w:rFonts w:cs="Calibri"/>
                <w:b/>
                <w:color w:val="000000"/>
                <w:sz w:val="22"/>
                <w:szCs w:val="22"/>
              </w:rPr>
              <w:t>Switch 48 porte</w:t>
            </w:r>
          </w:p>
        </w:tc>
      </w:tr>
      <w:tr w:rsidR="003E0B1E" w:rsidRPr="00AD0C08" w14:paraId="4ACB6A64" w14:textId="77777777" w:rsidTr="00446464">
        <w:tc>
          <w:tcPr>
            <w:tcW w:w="10763" w:type="dxa"/>
          </w:tcPr>
          <w:p w14:paraId="4ACB6A62" w14:textId="77777777" w:rsidR="003E0B1E" w:rsidRPr="00AD0C08" w:rsidRDefault="003E0B1E" w:rsidP="00446464">
            <w:pPr>
              <w:jc w:val="both"/>
              <w:rPr>
                <w:rFonts w:asciiTheme="minorHAnsi" w:hAnsiTheme="minorHAnsi" w:cstheme="minorHAnsi"/>
                <w:i/>
                <w:sz w:val="22"/>
                <w:szCs w:val="22"/>
              </w:rPr>
            </w:pPr>
            <w:r w:rsidRPr="00AD0C08">
              <w:rPr>
                <w:rFonts w:asciiTheme="minorHAnsi" w:hAnsiTheme="minorHAnsi" w:cstheme="minorHAnsi"/>
                <w:i/>
                <w:sz w:val="22"/>
                <w:szCs w:val="22"/>
              </w:rPr>
              <w:t xml:space="preserve">Caratteristiche tecniche </w:t>
            </w:r>
          </w:p>
          <w:p w14:paraId="4ACB6A63" w14:textId="77777777" w:rsidR="003E0B1E" w:rsidRPr="00AD0C08" w:rsidRDefault="003E0B1E" w:rsidP="00446464">
            <w:pPr>
              <w:pStyle w:val="Paragrafoelenco"/>
              <w:numPr>
                <w:ilvl w:val="0"/>
                <w:numId w:val="13"/>
              </w:numPr>
              <w:jc w:val="both"/>
              <w:rPr>
                <w:rFonts w:asciiTheme="minorHAnsi" w:hAnsiTheme="minorHAnsi" w:cstheme="minorHAnsi"/>
                <w:sz w:val="22"/>
                <w:szCs w:val="22"/>
              </w:rPr>
            </w:pPr>
            <w:r w:rsidRPr="00AD0C08">
              <w:rPr>
                <w:rFonts w:asciiTheme="minorHAnsi" w:hAnsiTheme="minorHAnsi" w:cstheme="minorHAnsi"/>
                <w:sz w:val="22"/>
                <w:szCs w:val="22"/>
              </w:rPr>
              <w:t>Switch 48 porte Giga Ethernet</w:t>
            </w:r>
          </w:p>
        </w:tc>
      </w:tr>
    </w:tbl>
    <w:p w14:paraId="4ACB6A65" w14:textId="77777777" w:rsidR="003E0B1E" w:rsidRPr="00AD0C08" w:rsidRDefault="003E0B1E" w:rsidP="00305D75">
      <w:pPr>
        <w:jc w:val="both"/>
        <w:rPr>
          <w:rFonts w:asciiTheme="minorHAnsi" w:hAnsiTheme="minorHAnsi" w:cstheme="minorHAnsi"/>
          <w:sz w:val="22"/>
        </w:rPr>
      </w:pPr>
    </w:p>
    <w:tbl>
      <w:tblPr>
        <w:tblStyle w:val="Grigliatabella"/>
        <w:tblW w:w="0" w:type="auto"/>
        <w:tblLook w:val="04A0" w:firstRow="1" w:lastRow="0" w:firstColumn="1" w:lastColumn="0" w:noHBand="0" w:noVBand="1"/>
      </w:tblPr>
      <w:tblGrid>
        <w:gridCol w:w="10763"/>
      </w:tblGrid>
      <w:tr w:rsidR="003E0B1E" w:rsidRPr="00AD0C08" w14:paraId="4ACB6A67" w14:textId="77777777" w:rsidTr="00446464">
        <w:tc>
          <w:tcPr>
            <w:tcW w:w="10763" w:type="dxa"/>
            <w:vAlign w:val="center"/>
          </w:tcPr>
          <w:p w14:paraId="4ACB6A66" w14:textId="77777777" w:rsidR="003E0B1E" w:rsidRPr="00AD0C08" w:rsidRDefault="003E0B1E" w:rsidP="00446464">
            <w:pPr>
              <w:jc w:val="both"/>
              <w:rPr>
                <w:rFonts w:cs="Calibri"/>
                <w:b/>
                <w:color w:val="000000"/>
                <w:sz w:val="22"/>
                <w:szCs w:val="22"/>
              </w:rPr>
            </w:pPr>
            <w:r w:rsidRPr="00AD0C08">
              <w:rPr>
                <w:rFonts w:cs="Calibri"/>
                <w:b/>
                <w:color w:val="000000"/>
                <w:sz w:val="22"/>
                <w:szCs w:val="22"/>
              </w:rPr>
              <w:t>Modulo alimentazione apparecchiature regia</w:t>
            </w:r>
          </w:p>
        </w:tc>
      </w:tr>
      <w:tr w:rsidR="003E0B1E" w:rsidRPr="00AD0C08" w14:paraId="4ACB6A6A" w14:textId="77777777" w:rsidTr="00446464">
        <w:tc>
          <w:tcPr>
            <w:tcW w:w="10763" w:type="dxa"/>
          </w:tcPr>
          <w:p w14:paraId="4ACB6A68" w14:textId="77777777" w:rsidR="003E0B1E" w:rsidRPr="00AD0C08" w:rsidRDefault="003E0B1E" w:rsidP="00446464">
            <w:pPr>
              <w:jc w:val="both"/>
              <w:rPr>
                <w:rFonts w:asciiTheme="minorHAnsi" w:hAnsiTheme="minorHAnsi" w:cstheme="minorHAnsi"/>
                <w:i/>
                <w:sz w:val="22"/>
                <w:szCs w:val="22"/>
              </w:rPr>
            </w:pPr>
            <w:r w:rsidRPr="00AD0C08">
              <w:rPr>
                <w:rFonts w:asciiTheme="minorHAnsi" w:hAnsiTheme="minorHAnsi" w:cstheme="minorHAnsi"/>
                <w:i/>
                <w:sz w:val="22"/>
                <w:szCs w:val="22"/>
              </w:rPr>
              <w:t xml:space="preserve">Caratteristiche tecniche </w:t>
            </w:r>
          </w:p>
          <w:p w14:paraId="4ACB6A69" w14:textId="77777777" w:rsidR="003E0B1E" w:rsidRPr="00AD0C08" w:rsidRDefault="003E0B1E" w:rsidP="00446464">
            <w:pPr>
              <w:pStyle w:val="Paragrafoelenco"/>
              <w:numPr>
                <w:ilvl w:val="0"/>
                <w:numId w:val="13"/>
              </w:numPr>
              <w:jc w:val="both"/>
              <w:rPr>
                <w:rFonts w:asciiTheme="minorHAnsi" w:hAnsiTheme="minorHAnsi" w:cstheme="minorHAnsi"/>
                <w:sz w:val="22"/>
                <w:szCs w:val="22"/>
              </w:rPr>
            </w:pPr>
            <w:r w:rsidRPr="00AD0C08">
              <w:rPr>
                <w:rFonts w:asciiTheme="minorHAnsi" w:hAnsiTheme="minorHAnsi" w:cstheme="minorHAnsi"/>
                <w:sz w:val="22"/>
                <w:szCs w:val="22"/>
              </w:rPr>
              <w:t>Modulo di alimentazione linea elettrica</w:t>
            </w:r>
          </w:p>
        </w:tc>
      </w:tr>
    </w:tbl>
    <w:p w14:paraId="4ACB6A6B" w14:textId="77777777" w:rsidR="003E0B1E" w:rsidRPr="00AD0C08" w:rsidRDefault="003E0B1E" w:rsidP="00305D75">
      <w:pPr>
        <w:jc w:val="both"/>
        <w:rPr>
          <w:rFonts w:asciiTheme="minorHAnsi" w:hAnsiTheme="minorHAnsi" w:cstheme="minorHAnsi"/>
          <w:sz w:val="22"/>
        </w:rPr>
      </w:pPr>
    </w:p>
    <w:tbl>
      <w:tblPr>
        <w:tblStyle w:val="Grigliatabella"/>
        <w:tblW w:w="0" w:type="auto"/>
        <w:tblLook w:val="04A0" w:firstRow="1" w:lastRow="0" w:firstColumn="1" w:lastColumn="0" w:noHBand="0" w:noVBand="1"/>
      </w:tblPr>
      <w:tblGrid>
        <w:gridCol w:w="10763"/>
      </w:tblGrid>
      <w:tr w:rsidR="003E0B1E" w:rsidRPr="00AD0C08" w14:paraId="4ACB6A6D" w14:textId="77777777" w:rsidTr="00446464">
        <w:tc>
          <w:tcPr>
            <w:tcW w:w="10763" w:type="dxa"/>
          </w:tcPr>
          <w:p w14:paraId="4ACB6A6C" w14:textId="77777777" w:rsidR="003E0B1E" w:rsidRPr="00AD0C08" w:rsidRDefault="003E0B1E" w:rsidP="00446464">
            <w:pPr>
              <w:jc w:val="both"/>
              <w:rPr>
                <w:rFonts w:cs="Calibri"/>
                <w:b/>
                <w:color w:val="000000"/>
                <w:sz w:val="22"/>
                <w:szCs w:val="22"/>
                <w:lang w:val="en-US"/>
              </w:rPr>
            </w:pPr>
            <w:r w:rsidRPr="00AD0C08">
              <w:rPr>
                <w:rFonts w:cs="Calibri"/>
                <w:b/>
                <w:color w:val="000000"/>
                <w:sz w:val="22"/>
                <w:szCs w:val="22"/>
                <w:lang w:val="en-US"/>
              </w:rPr>
              <w:t>PC Allievo Windows 10</w:t>
            </w:r>
          </w:p>
        </w:tc>
      </w:tr>
      <w:tr w:rsidR="003E0B1E" w:rsidRPr="00AD0C08" w14:paraId="4ACB6A77" w14:textId="77777777" w:rsidTr="00446464">
        <w:tc>
          <w:tcPr>
            <w:tcW w:w="10763" w:type="dxa"/>
          </w:tcPr>
          <w:p w14:paraId="4ACB6A6E" w14:textId="77777777" w:rsidR="003E0B1E" w:rsidRPr="00AD0C08" w:rsidRDefault="003E0B1E" w:rsidP="00446464">
            <w:pPr>
              <w:jc w:val="both"/>
              <w:rPr>
                <w:rFonts w:cs="Calibri"/>
                <w:i/>
                <w:sz w:val="22"/>
                <w:szCs w:val="22"/>
              </w:rPr>
            </w:pPr>
            <w:r w:rsidRPr="00AD0C08">
              <w:rPr>
                <w:rFonts w:cs="Calibri"/>
                <w:i/>
                <w:sz w:val="22"/>
                <w:szCs w:val="22"/>
              </w:rPr>
              <w:t xml:space="preserve">Caratteristiche tecniche </w:t>
            </w:r>
          </w:p>
          <w:p w14:paraId="4ACB6A6F" w14:textId="77777777" w:rsidR="003E0B1E" w:rsidRPr="00AD0C08" w:rsidRDefault="003E0B1E" w:rsidP="00446464">
            <w:pPr>
              <w:pStyle w:val="Paragrafoelenco"/>
              <w:numPr>
                <w:ilvl w:val="0"/>
                <w:numId w:val="13"/>
              </w:numPr>
              <w:ind w:left="714" w:hanging="357"/>
              <w:outlineLvl w:val="0"/>
              <w:rPr>
                <w:rFonts w:cs="Calibri"/>
                <w:sz w:val="22"/>
                <w:szCs w:val="22"/>
              </w:rPr>
            </w:pPr>
            <w:r w:rsidRPr="00AD0C08">
              <w:rPr>
                <w:rFonts w:cs="Calibri"/>
                <w:sz w:val="22"/>
                <w:szCs w:val="22"/>
              </w:rPr>
              <w:t>Processore Intel i5 2,7 Ghz</w:t>
            </w:r>
          </w:p>
          <w:p w14:paraId="4ACB6A70" w14:textId="77777777" w:rsidR="003E0B1E" w:rsidRPr="00AD0C08" w:rsidRDefault="003E0B1E" w:rsidP="00446464">
            <w:pPr>
              <w:pStyle w:val="Paragrafoelenco"/>
              <w:numPr>
                <w:ilvl w:val="0"/>
                <w:numId w:val="13"/>
              </w:numPr>
              <w:ind w:left="714" w:hanging="357"/>
              <w:outlineLvl w:val="0"/>
              <w:rPr>
                <w:rFonts w:cs="Calibri"/>
                <w:sz w:val="22"/>
                <w:szCs w:val="22"/>
              </w:rPr>
            </w:pPr>
            <w:r w:rsidRPr="00AD0C08">
              <w:rPr>
                <w:rFonts w:cs="Calibri"/>
                <w:sz w:val="22"/>
                <w:szCs w:val="22"/>
              </w:rPr>
              <w:t>Memoria RAM 8 GB</w:t>
            </w:r>
          </w:p>
          <w:p w14:paraId="4ACB6A71" w14:textId="77777777" w:rsidR="003E0B1E" w:rsidRPr="00AD0C08" w:rsidRDefault="003E0B1E" w:rsidP="00446464">
            <w:pPr>
              <w:pStyle w:val="Paragrafoelenco"/>
              <w:numPr>
                <w:ilvl w:val="0"/>
                <w:numId w:val="13"/>
              </w:numPr>
              <w:ind w:left="714" w:hanging="357"/>
              <w:outlineLvl w:val="0"/>
              <w:rPr>
                <w:rFonts w:cs="Calibri"/>
                <w:sz w:val="22"/>
                <w:szCs w:val="22"/>
              </w:rPr>
            </w:pPr>
            <w:r w:rsidRPr="00AD0C08">
              <w:rPr>
                <w:rFonts w:cs="Calibri"/>
                <w:sz w:val="22"/>
                <w:szCs w:val="22"/>
              </w:rPr>
              <w:t>SSD 512 GB</w:t>
            </w:r>
          </w:p>
          <w:p w14:paraId="4ACB6A72" w14:textId="77777777" w:rsidR="003E0B1E" w:rsidRPr="00AD0C08" w:rsidRDefault="003E0B1E" w:rsidP="00446464">
            <w:pPr>
              <w:pStyle w:val="Paragrafoelenco"/>
              <w:numPr>
                <w:ilvl w:val="0"/>
                <w:numId w:val="13"/>
              </w:numPr>
              <w:ind w:left="714" w:hanging="357"/>
              <w:outlineLvl w:val="0"/>
              <w:rPr>
                <w:rFonts w:cs="Calibri"/>
                <w:sz w:val="22"/>
                <w:szCs w:val="22"/>
              </w:rPr>
            </w:pPr>
            <w:r w:rsidRPr="00AD0C08">
              <w:rPr>
                <w:rFonts w:cs="Calibri"/>
                <w:sz w:val="22"/>
                <w:szCs w:val="22"/>
              </w:rPr>
              <w:t>Scheda Grafica on board</w:t>
            </w:r>
          </w:p>
          <w:p w14:paraId="4ACB6A73" w14:textId="77777777" w:rsidR="003E0B1E" w:rsidRPr="00AD0C08" w:rsidRDefault="003E0B1E" w:rsidP="00446464">
            <w:pPr>
              <w:pStyle w:val="Paragrafoelenco"/>
              <w:numPr>
                <w:ilvl w:val="0"/>
                <w:numId w:val="13"/>
              </w:numPr>
              <w:ind w:left="714" w:hanging="357"/>
              <w:outlineLvl w:val="0"/>
              <w:rPr>
                <w:rFonts w:cs="Calibri"/>
                <w:sz w:val="22"/>
                <w:szCs w:val="22"/>
              </w:rPr>
            </w:pPr>
            <w:r w:rsidRPr="00AD0C08">
              <w:rPr>
                <w:rFonts w:cs="Calibri"/>
                <w:sz w:val="22"/>
                <w:szCs w:val="22"/>
              </w:rPr>
              <w:t>Scheda Audio on board</w:t>
            </w:r>
          </w:p>
          <w:p w14:paraId="4ACB6A74" w14:textId="77777777" w:rsidR="003E0B1E" w:rsidRPr="00AD0C08" w:rsidRDefault="003E0B1E" w:rsidP="00446464">
            <w:pPr>
              <w:pStyle w:val="Paragrafoelenco"/>
              <w:numPr>
                <w:ilvl w:val="0"/>
                <w:numId w:val="13"/>
              </w:numPr>
              <w:ind w:left="714" w:hanging="357"/>
              <w:outlineLvl w:val="0"/>
              <w:rPr>
                <w:rFonts w:cs="Calibri"/>
                <w:sz w:val="22"/>
                <w:szCs w:val="22"/>
              </w:rPr>
            </w:pPr>
            <w:r w:rsidRPr="00AD0C08">
              <w:rPr>
                <w:rFonts w:cs="Calibri"/>
                <w:sz w:val="22"/>
                <w:szCs w:val="22"/>
              </w:rPr>
              <w:t>Scheda Lan 10/100/1000</w:t>
            </w:r>
          </w:p>
          <w:p w14:paraId="4ACB6A75" w14:textId="77777777" w:rsidR="003E0B1E" w:rsidRPr="00AD0C08" w:rsidRDefault="003E0B1E" w:rsidP="00446464">
            <w:pPr>
              <w:pStyle w:val="Paragrafoelenco"/>
              <w:numPr>
                <w:ilvl w:val="0"/>
                <w:numId w:val="13"/>
              </w:numPr>
              <w:ind w:left="714" w:hanging="357"/>
              <w:outlineLvl w:val="0"/>
              <w:rPr>
                <w:rFonts w:cs="Calibri"/>
                <w:sz w:val="22"/>
                <w:szCs w:val="22"/>
              </w:rPr>
            </w:pPr>
            <w:r w:rsidRPr="00AD0C08">
              <w:rPr>
                <w:rFonts w:cs="Calibri"/>
                <w:sz w:val="22"/>
                <w:szCs w:val="22"/>
              </w:rPr>
              <w:t>Tastiera 105 tasti Qwerty</w:t>
            </w:r>
          </w:p>
          <w:p w14:paraId="4ACB6A76" w14:textId="77777777" w:rsidR="003E0B1E" w:rsidRPr="00AD0C08" w:rsidRDefault="003E0B1E" w:rsidP="00446464">
            <w:pPr>
              <w:pStyle w:val="Paragrafoelenco"/>
              <w:numPr>
                <w:ilvl w:val="0"/>
                <w:numId w:val="13"/>
              </w:numPr>
              <w:ind w:left="714" w:hanging="357"/>
              <w:outlineLvl w:val="0"/>
              <w:rPr>
                <w:rFonts w:asciiTheme="minorHAnsi" w:hAnsiTheme="minorHAnsi" w:cstheme="minorHAnsi"/>
                <w:sz w:val="22"/>
                <w:szCs w:val="22"/>
              </w:rPr>
            </w:pPr>
            <w:r w:rsidRPr="00AD0C08">
              <w:rPr>
                <w:rFonts w:cs="Calibri"/>
                <w:sz w:val="22"/>
                <w:szCs w:val="22"/>
              </w:rPr>
              <w:t>Mouse Ottico</w:t>
            </w:r>
          </w:p>
        </w:tc>
      </w:tr>
    </w:tbl>
    <w:p w14:paraId="4ACB6A78" w14:textId="77777777" w:rsidR="003E0B1E" w:rsidRPr="00AD0C08" w:rsidRDefault="003E0B1E" w:rsidP="003E0B1E">
      <w:pPr>
        <w:jc w:val="both"/>
        <w:rPr>
          <w:rFonts w:asciiTheme="minorHAnsi" w:hAnsiTheme="minorHAnsi" w:cstheme="minorHAnsi"/>
          <w:sz w:val="22"/>
        </w:rPr>
      </w:pPr>
    </w:p>
    <w:tbl>
      <w:tblPr>
        <w:tblStyle w:val="Grigliatabella"/>
        <w:tblW w:w="10773" w:type="dxa"/>
        <w:tblInd w:w="-5" w:type="dxa"/>
        <w:tblLook w:val="04A0" w:firstRow="1" w:lastRow="0" w:firstColumn="1" w:lastColumn="0" w:noHBand="0" w:noVBand="1"/>
      </w:tblPr>
      <w:tblGrid>
        <w:gridCol w:w="10773"/>
      </w:tblGrid>
      <w:tr w:rsidR="003E0B1E" w:rsidRPr="00AD0C08" w14:paraId="4ACB6A7A" w14:textId="77777777" w:rsidTr="00446464">
        <w:tc>
          <w:tcPr>
            <w:tcW w:w="10773" w:type="dxa"/>
          </w:tcPr>
          <w:p w14:paraId="4ACB6A79" w14:textId="77777777" w:rsidR="003E0B1E" w:rsidRPr="00AD0C08" w:rsidRDefault="003E0B1E" w:rsidP="00446464">
            <w:pPr>
              <w:rPr>
                <w:rFonts w:eastAsia="Times New Roman" w:cs="Calibri"/>
                <w:b/>
                <w:sz w:val="22"/>
                <w:szCs w:val="22"/>
              </w:rPr>
            </w:pPr>
            <w:r w:rsidRPr="00AD0C08">
              <w:rPr>
                <w:rFonts w:eastAsia="Times New Roman" w:cs="Calibri"/>
                <w:b/>
                <w:sz w:val="22"/>
                <w:szCs w:val="22"/>
              </w:rPr>
              <w:t>Monitor 21,5” FULL HD multimediale</w:t>
            </w:r>
          </w:p>
        </w:tc>
      </w:tr>
      <w:tr w:rsidR="003E0B1E" w:rsidRPr="00AD0C08" w14:paraId="4ACB6A7D" w14:textId="77777777" w:rsidTr="00446464">
        <w:tc>
          <w:tcPr>
            <w:tcW w:w="10773" w:type="dxa"/>
          </w:tcPr>
          <w:p w14:paraId="4ACB6A7B" w14:textId="77777777" w:rsidR="003E0B1E" w:rsidRPr="00AD0C08" w:rsidRDefault="003E0B1E" w:rsidP="00446464">
            <w:pPr>
              <w:rPr>
                <w:rFonts w:eastAsia="Times New Roman" w:cs="Calibri"/>
                <w:i/>
                <w:sz w:val="22"/>
                <w:szCs w:val="22"/>
              </w:rPr>
            </w:pPr>
            <w:r w:rsidRPr="00AD0C08">
              <w:rPr>
                <w:rFonts w:eastAsia="Times New Roman" w:cs="Calibri"/>
                <w:i/>
                <w:sz w:val="22"/>
                <w:szCs w:val="22"/>
              </w:rPr>
              <w:t>Caratteristiche tecniche:</w:t>
            </w:r>
          </w:p>
          <w:p w14:paraId="4ACB6A7C" w14:textId="77777777" w:rsidR="003E0B1E" w:rsidRPr="00AD0C08" w:rsidRDefault="003E0B1E" w:rsidP="00446464">
            <w:pPr>
              <w:rPr>
                <w:rFonts w:eastAsia="Times New Roman" w:cs="Calibri"/>
                <w:sz w:val="22"/>
                <w:szCs w:val="22"/>
              </w:rPr>
            </w:pPr>
            <w:r w:rsidRPr="00AD0C08">
              <w:rPr>
                <w:rFonts w:eastAsia="Times New Roman" w:cs="Calibri"/>
                <w:sz w:val="22"/>
                <w:szCs w:val="22"/>
              </w:rPr>
              <w:t>SCHERMO:Monitor Desktop, 21,5 '', TN+Film, 16:9, 250 cd/m², 0,27 mm, Angolo di visione orizzontale : 160 gradi, Angolo di visione verticale : 170 gradi, Contrasto standard : 100000000 :1, Contrasto dinamico : 100000000 :1, Risoluzione ottimale orizzontale : 1920 , Risoluzione ottimale verticale : 1080 , 60 HZ; GENERALE:Nero; AUDIO:Multimediale, 1,50 W; CONNESSIONI:Nr. porte HDMI : 1 , Nr. porte DisplayPort : 1 ; GARANZIA: 24 mesi.</w:t>
            </w:r>
          </w:p>
        </w:tc>
      </w:tr>
    </w:tbl>
    <w:p w14:paraId="4ACB6A7E" w14:textId="77777777" w:rsidR="00305D75" w:rsidRPr="00AD0C08" w:rsidRDefault="00305D75" w:rsidP="00305D75">
      <w:pPr>
        <w:jc w:val="both"/>
        <w:rPr>
          <w:rFonts w:asciiTheme="minorHAnsi" w:hAnsiTheme="minorHAnsi" w:cstheme="minorHAnsi"/>
          <w:sz w:val="22"/>
        </w:rPr>
      </w:pPr>
    </w:p>
    <w:p w14:paraId="4ACB6A7F" w14:textId="77777777" w:rsidR="009C5DE4" w:rsidRPr="00AD0C08" w:rsidRDefault="009C5DE4" w:rsidP="00305D75">
      <w:pPr>
        <w:jc w:val="both"/>
        <w:rPr>
          <w:rFonts w:asciiTheme="minorHAnsi" w:hAnsiTheme="minorHAnsi" w:cstheme="minorHAnsi"/>
          <w:sz w:val="22"/>
        </w:rPr>
      </w:pPr>
    </w:p>
    <w:tbl>
      <w:tblPr>
        <w:tblStyle w:val="Grigliatabella"/>
        <w:tblW w:w="10802" w:type="dxa"/>
        <w:tblInd w:w="108" w:type="dxa"/>
        <w:tblLook w:val="04A0" w:firstRow="1" w:lastRow="0" w:firstColumn="1" w:lastColumn="0" w:noHBand="0" w:noVBand="1"/>
      </w:tblPr>
      <w:tblGrid>
        <w:gridCol w:w="3967"/>
        <w:gridCol w:w="6750"/>
        <w:gridCol w:w="85"/>
      </w:tblGrid>
      <w:tr w:rsidR="00F6512E" w:rsidRPr="00AD0C08" w14:paraId="4ACB6A81" w14:textId="77777777" w:rsidTr="00335F51">
        <w:trPr>
          <w:gridAfter w:val="1"/>
          <w:wAfter w:w="85" w:type="dxa"/>
        </w:trPr>
        <w:tc>
          <w:tcPr>
            <w:tcW w:w="10717" w:type="dxa"/>
            <w:gridSpan w:val="2"/>
          </w:tcPr>
          <w:p w14:paraId="4ACB6A80" w14:textId="77777777" w:rsidR="00F6512E" w:rsidRPr="00AD0C08" w:rsidRDefault="00F6512E" w:rsidP="00C045E1">
            <w:pPr>
              <w:rPr>
                <w:rFonts w:eastAsia="Times New Roman" w:cs="Calibri"/>
                <w:b/>
                <w:sz w:val="22"/>
                <w:szCs w:val="22"/>
              </w:rPr>
            </w:pPr>
            <w:r w:rsidRPr="00AD0C08">
              <w:rPr>
                <w:rFonts w:eastAsia="Times New Roman" w:cs="Calibri"/>
                <w:b/>
                <w:sz w:val="22"/>
                <w:szCs w:val="22"/>
              </w:rPr>
              <w:t>Licenze rete didattica Nibelung</w:t>
            </w:r>
          </w:p>
        </w:tc>
      </w:tr>
      <w:tr w:rsidR="00F6512E" w:rsidRPr="00AD0C08" w14:paraId="4ACB6A84" w14:textId="77777777" w:rsidTr="00335F51">
        <w:tblPrEx>
          <w:jc w:val="center"/>
          <w:tblInd w:w="0" w:type="dxa"/>
        </w:tblPrEx>
        <w:trPr>
          <w:jc w:val="center"/>
        </w:trPr>
        <w:tc>
          <w:tcPr>
            <w:tcW w:w="3967" w:type="dxa"/>
          </w:tcPr>
          <w:p w14:paraId="4ACB6A82" w14:textId="77777777" w:rsidR="00F6512E" w:rsidRPr="00AD0C08" w:rsidRDefault="00F6512E" w:rsidP="00C045E1">
            <w:pPr>
              <w:pStyle w:val="a"/>
              <w:rPr>
                <w:rFonts w:asciiTheme="minorHAnsi" w:hAnsiTheme="minorHAnsi"/>
                <w:bCs/>
                <w:i/>
              </w:rPr>
            </w:pPr>
            <w:r w:rsidRPr="00AD0C08">
              <w:rPr>
                <w:rFonts w:asciiTheme="minorHAnsi" w:hAnsiTheme="minorHAnsi"/>
                <w:bCs/>
                <w:i/>
              </w:rPr>
              <w:t>Funzione</w:t>
            </w:r>
          </w:p>
        </w:tc>
        <w:tc>
          <w:tcPr>
            <w:tcW w:w="6835" w:type="dxa"/>
            <w:gridSpan w:val="2"/>
          </w:tcPr>
          <w:p w14:paraId="4ACB6A83" w14:textId="77777777" w:rsidR="00F6512E" w:rsidRPr="00AD0C08" w:rsidRDefault="00F6512E" w:rsidP="00C045E1">
            <w:pPr>
              <w:pStyle w:val="a"/>
              <w:rPr>
                <w:rFonts w:asciiTheme="minorHAnsi" w:hAnsiTheme="minorHAnsi"/>
                <w:bCs/>
                <w:i/>
              </w:rPr>
            </w:pPr>
            <w:r w:rsidRPr="00AD0C08">
              <w:rPr>
                <w:rFonts w:asciiTheme="minorHAnsi" w:hAnsiTheme="minorHAnsi"/>
                <w:bCs/>
                <w:i/>
              </w:rPr>
              <w:t>Descrizione</w:t>
            </w:r>
          </w:p>
        </w:tc>
      </w:tr>
      <w:tr w:rsidR="00F6512E" w:rsidRPr="00AD0C08" w14:paraId="4ACB6A87" w14:textId="77777777" w:rsidTr="00335F51">
        <w:tblPrEx>
          <w:jc w:val="center"/>
          <w:tblInd w:w="0" w:type="dxa"/>
        </w:tblPrEx>
        <w:trPr>
          <w:jc w:val="center"/>
        </w:trPr>
        <w:tc>
          <w:tcPr>
            <w:tcW w:w="3967" w:type="dxa"/>
          </w:tcPr>
          <w:p w14:paraId="4ACB6A85" w14:textId="77777777" w:rsidR="00F6512E" w:rsidRPr="00AD0C08" w:rsidRDefault="00F6512E" w:rsidP="00C045E1">
            <w:pPr>
              <w:pStyle w:val="a"/>
              <w:ind w:right="113"/>
              <w:rPr>
                <w:rFonts w:asciiTheme="minorHAnsi" w:hAnsiTheme="minorHAnsi"/>
                <w:sz w:val="22"/>
                <w:szCs w:val="22"/>
              </w:rPr>
            </w:pPr>
            <w:r w:rsidRPr="00AD0C08">
              <w:rPr>
                <w:rFonts w:asciiTheme="minorHAnsi" w:hAnsiTheme="minorHAnsi"/>
                <w:sz w:val="22"/>
                <w:szCs w:val="22"/>
              </w:rPr>
              <w:t>Visualizzazione miniature</w:t>
            </w:r>
          </w:p>
        </w:tc>
        <w:tc>
          <w:tcPr>
            <w:tcW w:w="6835" w:type="dxa"/>
            <w:gridSpan w:val="2"/>
          </w:tcPr>
          <w:p w14:paraId="4ACB6A86" w14:textId="77777777" w:rsidR="00F6512E" w:rsidRPr="00AD0C08" w:rsidRDefault="00F6512E" w:rsidP="00C045E1">
            <w:pPr>
              <w:pStyle w:val="a"/>
              <w:rPr>
                <w:rFonts w:asciiTheme="minorHAnsi" w:hAnsiTheme="minorHAnsi"/>
                <w:bCs/>
                <w:sz w:val="22"/>
                <w:szCs w:val="22"/>
                <w:lang w:val="it-IT"/>
              </w:rPr>
            </w:pPr>
            <w:r w:rsidRPr="00AD0C08">
              <w:rPr>
                <w:rFonts w:asciiTheme="minorHAnsi" w:hAnsiTheme="minorHAnsi"/>
                <w:bCs/>
                <w:sz w:val="22"/>
                <w:szCs w:val="22"/>
                <w:lang w:val="it-IT"/>
              </w:rPr>
              <w:t>Permette la visualizzazione dei desktop studente in una miniatura</w:t>
            </w:r>
          </w:p>
        </w:tc>
      </w:tr>
      <w:tr w:rsidR="00F6512E" w:rsidRPr="00AD0C08" w14:paraId="4ACB6A8A" w14:textId="77777777" w:rsidTr="00335F51">
        <w:tblPrEx>
          <w:jc w:val="center"/>
          <w:tblInd w:w="0" w:type="dxa"/>
        </w:tblPrEx>
        <w:trPr>
          <w:jc w:val="center"/>
        </w:trPr>
        <w:tc>
          <w:tcPr>
            <w:tcW w:w="3967" w:type="dxa"/>
          </w:tcPr>
          <w:p w14:paraId="4ACB6A88" w14:textId="77777777" w:rsidR="00F6512E" w:rsidRPr="00AD0C08" w:rsidRDefault="00F6512E" w:rsidP="00C045E1">
            <w:pPr>
              <w:pStyle w:val="a"/>
              <w:ind w:right="113"/>
              <w:rPr>
                <w:rFonts w:asciiTheme="minorHAnsi" w:hAnsiTheme="minorHAnsi"/>
                <w:sz w:val="22"/>
                <w:szCs w:val="22"/>
              </w:rPr>
            </w:pPr>
            <w:r w:rsidRPr="00AD0C08">
              <w:rPr>
                <w:rFonts w:asciiTheme="minorHAnsi" w:hAnsiTheme="minorHAnsi"/>
                <w:sz w:val="22"/>
                <w:szCs w:val="22"/>
              </w:rPr>
              <w:t>Media player</w:t>
            </w:r>
          </w:p>
        </w:tc>
        <w:tc>
          <w:tcPr>
            <w:tcW w:w="6835" w:type="dxa"/>
            <w:gridSpan w:val="2"/>
          </w:tcPr>
          <w:p w14:paraId="4ACB6A89" w14:textId="77777777" w:rsidR="00F6512E" w:rsidRPr="00AD0C08" w:rsidRDefault="00F6512E" w:rsidP="00C045E1">
            <w:pPr>
              <w:pStyle w:val="a"/>
              <w:rPr>
                <w:rFonts w:asciiTheme="minorHAnsi" w:hAnsiTheme="minorHAnsi"/>
                <w:bCs/>
                <w:sz w:val="22"/>
                <w:szCs w:val="22"/>
                <w:lang w:val="it-IT"/>
              </w:rPr>
            </w:pPr>
            <w:r w:rsidRPr="00AD0C08">
              <w:rPr>
                <w:rFonts w:asciiTheme="minorHAnsi" w:hAnsiTheme="minorHAnsi"/>
                <w:bCs/>
                <w:sz w:val="22"/>
                <w:szCs w:val="22"/>
                <w:lang w:val="it-IT"/>
              </w:rPr>
              <w:t>Registratore Virtuale Audio Attivo Comparativo</w:t>
            </w:r>
          </w:p>
        </w:tc>
      </w:tr>
      <w:tr w:rsidR="00F6512E" w:rsidRPr="00AD0C08" w14:paraId="4ACB6A8D" w14:textId="77777777" w:rsidTr="00335F51">
        <w:tblPrEx>
          <w:jc w:val="center"/>
          <w:tblInd w:w="0" w:type="dxa"/>
        </w:tblPrEx>
        <w:trPr>
          <w:jc w:val="center"/>
        </w:trPr>
        <w:tc>
          <w:tcPr>
            <w:tcW w:w="3967" w:type="dxa"/>
          </w:tcPr>
          <w:p w14:paraId="4ACB6A8B" w14:textId="77777777" w:rsidR="00F6512E" w:rsidRPr="00AD0C08" w:rsidRDefault="00F6512E" w:rsidP="00C045E1">
            <w:pPr>
              <w:pStyle w:val="a"/>
              <w:ind w:right="113"/>
              <w:rPr>
                <w:rFonts w:asciiTheme="minorHAnsi" w:hAnsiTheme="minorHAnsi"/>
                <w:sz w:val="22"/>
                <w:szCs w:val="22"/>
              </w:rPr>
            </w:pPr>
            <w:r w:rsidRPr="00AD0C08">
              <w:rPr>
                <w:rFonts w:asciiTheme="minorHAnsi" w:hAnsiTheme="minorHAnsi"/>
                <w:sz w:val="22"/>
                <w:szCs w:val="22"/>
              </w:rPr>
              <w:t>Votazione rapida (poll)</w:t>
            </w:r>
          </w:p>
        </w:tc>
        <w:tc>
          <w:tcPr>
            <w:tcW w:w="6835" w:type="dxa"/>
            <w:gridSpan w:val="2"/>
          </w:tcPr>
          <w:p w14:paraId="4ACB6A8C" w14:textId="77777777" w:rsidR="00F6512E" w:rsidRPr="00AD0C08" w:rsidRDefault="00F6512E" w:rsidP="00C045E1">
            <w:pPr>
              <w:pStyle w:val="a"/>
              <w:rPr>
                <w:rFonts w:asciiTheme="minorHAnsi" w:hAnsiTheme="minorHAnsi"/>
                <w:bCs/>
                <w:sz w:val="22"/>
                <w:szCs w:val="22"/>
                <w:lang w:val="it-IT"/>
              </w:rPr>
            </w:pPr>
            <w:r w:rsidRPr="00AD0C08">
              <w:rPr>
                <w:rFonts w:asciiTheme="minorHAnsi" w:hAnsiTheme="minorHAnsi"/>
                <w:bCs/>
                <w:sz w:val="22"/>
                <w:szCs w:val="22"/>
                <w:lang w:val="it-IT"/>
              </w:rPr>
              <w:t>Permette di dare una risposta ad un quesito posto dal docente per esempio vero/falso</w:t>
            </w:r>
          </w:p>
        </w:tc>
      </w:tr>
      <w:tr w:rsidR="00F6512E" w:rsidRPr="00AD0C08" w14:paraId="4ACB6A90" w14:textId="77777777" w:rsidTr="00335F51">
        <w:tblPrEx>
          <w:jc w:val="center"/>
          <w:tblInd w:w="0" w:type="dxa"/>
        </w:tblPrEx>
        <w:trPr>
          <w:jc w:val="center"/>
        </w:trPr>
        <w:tc>
          <w:tcPr>
            <w:tcW w:w="3967" w:type="dxa"/>
          </w:tcPr>
          <w:p w14:paraId="4ACB6A8E" w14:textId="77777777" w:rsidR="00F6512E" w:rsidRPr="00AD0C08" w:rsidRDefault="00F6512E" w:rsidP="00C045E1">
            <w:pPr>
              <w:pStyle w:val="a"/>
              <w:ind w:right="113"/>
              <w:rPr>
                <w:rFonts w:asciiTheme="minorHAnsi" w:hAnsiTheme="minorHAnsi"/>
                <w:sz w:val="22"/>
                <w:szCs w:val="22"/>
              </w:rPr>
            </w:pPr>
            <w:r w:rsidRPr="00AD0C08">
              <w:rPr>
                <w:rFonts w:asciiTheme="minorHAnsi" w:hAnsiTheme="minorHAnsi"/>
                <w:sz w:val="22"/>
                <w:szCs w:val="22"/>
              </w:rPr>
              <w:t>Funzione Lavagna</w:t>
            </w:r>
          </w:p>
        </w:tc>
        <w:tc>
          <w:tcPr>
            <w:tcW w:w="6835" w:type="dxa"/>
            <w:gridSpan w:val="2"/>
          </w:tcPr>
          <w:p w14:paraId="4ACB6A8F" w14:textId="77777777" w:rsidR="00F6512E" w:rsidRPr="00AD0C08" w:rsidRDefault="00F6512E" w:rsidP="00C045E1">
            <w:pPr>
              <w:pStyle w:val="a"/>
              <w:rPr>
                <w:rFonts w:asciiTheme="minorHAnsi" w:hAnsiTheme="minorHAnsi"/>
                <w:bCs/>
                <w:sz w:val="22"/>
                <w:szCs w:val="22"/>
                <w:lang w:val="it-IT"/>
              </w:rPr>
            </w:pPr>
            <w:r w:rsidRPr="00AD0C08">
              <w:rPr>
                <w:rFonts w:asciiTheme="minorHAnsi" w:hAnsiTheme="minorHAnsi"/>
                <w:bCs/>
                <w:sz w:val="22"/>
                <w:szCs w:val="22"/>
                <w:lang w:val="it-IT"/>
              </w:rPr>
              <w:t>Permette il lavoro come se il docente o lo studente fossero davanti ad una lavagna</w:t>
            </w:r>
          </w:p>
        </w:tc>
      </w:tr>
      <w:tr w:rsidR="00F6512E" w:rsidRPr="00AD0C08" w14:paraId="4ACB6A93" w14:textId="77777777" w:rsidTr="00335F51">
        <w:tblPrEx>
          <w:jc w:val="center"/>
          <w:tblInd w:w="0" w:type="dxa"/>
        </w:tblPrEx>
        <w:trPr>
          <w:jc w:val="center"/>
        </w:trPr>
        <w:tc>
          <w:tcPr>
            <w:tcW w:w="3967" w:type="dxa"/>
          </w:tcPr>
          <w:p w14:paraId="4ACB6A91" w14:textId="77777777" w:rsidR="00F6512E" w:rsidRPr="00AD0C08" w:rsidRDefault="00F6512E" w:rsidP="00C045E1">
            <w:pPr>
              <w:pStyle w:val="a"/>
              <w:ind w:right="113"/>
              <w:rPr>
                <w:rFonts w:asciiTheme="minorHAnsi" w:hAnsiTheme="minorHAnsi"/>
                <w:sz w:val="22"/>
                <w:szCs w:val="22"/>
              </w:rPr>
            </w:pPr>
            <w:r w:rsidRPr="00AD0C08">
              <w:rPr>
                <w:rFonts w:asciiTheme="minorHAnsi" w:hAnsiTheme="minorHAnsi"/>
                <w:sz w:val="22"/>
                <w:szCs w:val="22"/>
              </w:rPr>
              <w:t>Ascolto discreto</w:t>
            </w:r>
          </w:p>
        </w:tc>
        <w:tc>
          <w:tcPr>
            <w:tcW w:w="6835" w:type="dxa"/>
            <w:gridSpan w:val="2"/>
          </w:tcPr>
          <w:p w14:paraId="4ACB6A92" w14:textId="77777777" w:rsidR="00F6512E" w:rsidRPr="00AD0C08" w:rsidRDefault="00F6512E" w:rsidP="00C045E1">
            <w:pPr>
              <w:pStyle w:val="a"/>
              <w:rPr>
                <w:rFonts w:asciiTheme="minorHAnsi" w:hAnsiTheme="minorHAnsi"/>
                <w:bCs/>
                <w:sz w:val="22"/>
                <w:szCs w:val="22"/>
                <w:lang w:val="it-IT"/>
              </w:rPr>
            </w:pPr>
            <w:r w:rsidRPr="00AD0C08">
              <w:rPr>
                <w:rFonts w:asciiTheme="minorHAnsi" w:hAnsiTheme="minorHAnsi"/>
                <w:bCs/>
                <w:sz w:val="22"/>
                <w:szCs w:val="22"/>
                <w:lang w:val="it-IT"/>
              </w:rPr>
              <w:t>Permette di ascoltare uno studente in modo discreto senza che lo stesso se ne accorga</w:t>
            </w:r>
          </w:p>
        </w:tc>
      </w:tr>
      <w:tr w:rsidR="00F6512E" w:rsidRPr="00AD0C08" w14:paraId="4ACB6A96" w14:textId="77777777" w:rsidTr="00335F51">
        <w:tblPrEx>
          <w:jc w:val="center"/>
          <w:tblInd w:w="0" w:type="dxa"/>
        </w:tblPrEx>
        <w:trPr>
          <w:jc w:val="center"/>
        </w:trPr>
        <w:tc>
          <w:tcPr>
            <w:tcW w:w="3967" w:type="dxa"/>
          </w:tcPr>
          <w:p w14:paraId="4ACB6A94" w14:textId="77777777" w:rsidR="00F6512E" w:rsidRPr="00AD0C08" w:rsidRDefault="00F6512E" w:rsidP="00C045E1">
            <w:pPr>
              <w:pStyle w:val="a"/>
              <w:ind w:right="113"/>
              <w:rPr>
                <w:rFonts w:asciiTheme="minorHAnsi" w:hAnsiTheme="minorHAnsi"/>
                <w:sz w:val="22"/>
                <w:szCs w:val="22"/>
              </w:rPr>
            </w:pPr>
            <w:r w:rsidRPr="00AD0C08">
              <w:rPr>
                <w:rFonts w:asciiTheme="minorHAnsi" w:hAnsiTheme="minorHAnsi"/>
                <w:sz w:val="22"/>
                <w:szCs w:val="22"/>
              </w:rPr>
              <w:t>Trasmissione Video (Broadcast)</w:t>
            </w:r>
          </w:p>
        </w:tc>
        <w:tc>
          <w:tcPr>
            <w:tcW w:w="6835" w:type="dxa"/>
            <w:gridSpan w:val="2"/>
          </w:tcPr>
          <w:p w14:paraId="4ACB6A95" w14:textId="77777777" w:rsidR="00F6512E" w:rsidRPr="00AD0C08" w:rsidRDefault="00F6512E" w:rsidP="00C045E1">
            <w:pPr>
              <w:pStyle w:val="a"/>
              <w:rPr>
                <w:rFonts w:asciiTheme="minorHAnsi" w:hAnsiTheme="minorHAnsi"/>
                <w:bCs/>
                <w:sz w:val="22"/>
                <w:szCs w:val="22"/>
                <w:lang w:val="it-IT"/>
              </w:rPr>
            </w:pPr>
            <w:r w:rsidRPr="00AD0C08">
              <w:rPr>
                <w:rFonts w:asciiTheme="minorHAnsi" w:hAnsiTheme="minorHAnsi"/>
                <w:bCs/>
                <w:sz w:val="22"/>
                <w:szCs w:val="22"/>
                <w:lang w:val="it-IT"/>
              </w:rPr>
              <w:t>Permette la trasmissione di un file video agli studenti</w:t>
            </w:r>
          </w:p>
        </w:tc>
      </w:tr>
      <w:tr w:rsidR="00F6512E" w:rsidRPr="00AD0C08" w14:paraId="4ACB6A99" w14:textId="77777777" w:rsidTr="00335F51">
        <w:tblPrEx>
          <w:jc w:val="center"/>
          <w:tblInd w:w="0" w:type="dxa"/>
        </w:tblPrEx>
        <w:trPr>
          <w:jc w:val="center"/>
        </w:trPr>
        <w:tc>
          <w:tcPr>
            <w:tcW w:w="3967" w:type="dxa"/>
          </w:tcPr>
          <w:p w14:paraId="4ACB6A97" w14:textId="77777777" w:rsidR="00F6512E" w:rsidRPr="00AD0C08" w:rsidRDefault="00F6512E" w:rsidP="00C045E1">
            <w:pPr>
              <w:pStyle w:val="a"/>
              <w:ind w:right="113"/>
              <w:rPr>
                <w:rFonts w:asciiTheme="minorHAnsi" w:hAnsiTheme="minorHAnsi"/>
                <w:sz w:val="22"/>
                <w:szCs w:val="22"/>
              </w:rPr>
            </w:pPr>
            <w:r w:rsidRPr="00AD0C08">
              <w:rPr>
                <w:rFonts w:asciiTheme="minorHAnsi" w:hAnsiTheme="minorHAnsi"/>
                <w:sz w:val="22"/>
                <w:szCs w:val="22"/>
              </w:rPr>
              <w:t>Trasmissione Audio (Broadcast)</w:t>
            </w:r>
          </w:p>
        </w:tc>
        <w:tc>
          <w:tcPr>
            <w:tcW w:w="6835" w:type="dxa"/>
            <w:gridSpan w:val="2"/>
          </w:tcPr>
          <w:p w14:paraId="4ACB6A98" w14:textId="77777777" w:rsidR="00F6512E" w:rsidRPr="00AD0C08" w:rsidRDefault="00F6512E" w:rsidP="00C045E1">
            <w:pPr>
              <w:pStyle w:val="a"/>
              <w:rPr>
                <w:rFonts w:asciiTheme="minorHAnsi" w:hAnsiTheme="minorHAnsi"/>
                <w:bCs/>
                <w:sz w:val="22"/>
                <w:szCs w:val="22"/>
                <w:lang w:val="it-IT"/>
              </w:rPr>
            </w:pPr>
            <w:r w:rsidRPr="00AD0C08">
              <w:rPr>
                <w:rFonts w:asciiTheme="minorHAnsi" w:hAnsiTheme="minorHAnsi"/>
                <w:bCs/>
                <w:sz w:val="22"/>
                <w:szCs w:val="22"/>
                <w:lang w:val="it-IT"/>
              </w:rPr>
              <w:t>Permette la trasmissione di un file audio agli studenti</w:t>
            </w:r>
          </w:p>
        </w:tc>
      </w:tr>
      <w:tr w:rsidR="00F6512E" w:rsidRPr="00AD0C08" w14:paraId="4ACB6A9C" w14:textId="77777777" w:rsidTr="00335F51">
        <w:tblPrEx>
          <w:jc w:val="center"/>
          <w:tblInd w:w="0" w:type="dxa"/>
        </w:tblPrEx>
        <w:trPr>
          <w:jc w:val="center"/>
        </w:trPr>
        <w:tc>
          <w:tcPr>
            <w:tcW w:w="3967" w:type="dxa"/>
          </w:tcPr>
          <w:p w14:paraId="4ACB6A9A" w14:textId="77777777" w:rsidR="00F6512E" w:rsidRPr="00AD0C08" w:rsidRDefault="00F6512E" w:rsidP="00C045E1">
            <w:pPr>
              <w:pStyle w:val="a"/>
              <w:ind w:right="113"/>
              <w:rPr>
                <w:rFonts w:asciiTheme="minorHAnsi" w:hAnsiTheme="minorHAnsi"/>
                <w:sz w:val="22"/>
                <w:szCs w:val="22"/>
              </w:rPr>
            </w:pPr>
            <w:r w:rsidRPr="00AD0C08">
              <w:rPr>
                <w:rFonts w:asciiTheme="minorHAnsi" w:hAnsiTheme="minorHAnsi"/>
                <w:sz w:val="22"/>
                <w:szCs w:val="22"/>
              </w:rPr>
              <w:t>Streaming Video</w:t>
            </w:r>
          </w:p>
        </w:tc>
        <w:tc>
          <w:tcPr>
            <w:tcW w:w="6835" w:type="dxa"/>
            <w:gridSpan w:val="2"/>
          </w:tcPr>
          <w:p w14:paraId="4ACB6A9B" w14:textId="77777777" w:rsidR="00F6512E" w:rsidRPr="00AD0C08" w:rsidRDefault="00F6512E" w:rsidP="00C045E1">
            <w:pPr>
              <w:pStyle w:val="a"/>
              <w:rPr>
                <w:rFonts w:asciiTheme="minorHAnsi" w:hAnsiTheme="minorHAnsi"/>
                <w:bCs/>
                <w:sz w:val="22"/>
                <w:szCs w:val="22"/>
                <w:lang w:val="it-IT"/>
              </w:rPr>
            </w:pPr>
            <w:r w:rsidRPr="00AD0C08">
              <w:rPr>
                <w:rFonts w:asciiTheme="minorHAnsi" w:hAnsiTheme="minorHAnsi"/>
                <w:bCs/>
                <w:sz w:val="22"/>
                <w:szCs w:val="22"/>
                <w:lang w:val="it-IT"/>
              </w:rPr>
              <w:t>Il docente mette a disposizione un file video (anche da lettore DVD) e gli studenti lo visualizzano con la tecnica dello streaming</w:t>
            </w:r>
          </w:p>
        </w:tc>
      </w:tr>
      <w:tr w:rsidR="00F6512E" w:rsidRPr="00AD0C08" w14:paraId="4ACB6A9F" w14:textId="77777777" w:rsidTr="00335F51">
        <w:tblPrEx>
          <w:jc w:val="center"/>
          <w:tblInd w:w="0" w:type="dxa"/>
        </w:tblPrEx>
        <w:trPr>
          <w:jc w:val="center"/>
        </w:trPr>
        <w:tc>
          <w:tcPr>
            <w:tcW w:w="3967" w:type="dxa"/>
          </w:tcPr>
          <w:p w14:paraId="4ACB6A9D" w14:textId="77777777" w:rsidR="00F6512E" w:rsidRPr="00AD0C08" w:rsidRDefault="00F6512E" w:rsidP="00C045E1">
            <w:pPr>
              <w:pStyle w:val="a"/>
              <w:ind w:right="113"/>
              <w:rPr>
                <w:rFonts w:asciiTheme="minorHAnsi" w:hAnsiTheme="minorHAnsi"/>
                <w:sz w:val="22"/>
                <w:szCs w:val="22"/>
              </w:rPr>
            </w:pPr>
            <w:r w:rsidRPr="00AD0C08">
              <w:rPr>
                <w:rFonts w:asciiTheme="minorHAnsi" w:hAnsiTheme="minorHAnsi"/>
                <w:sz w:val="22"/>
                <w:szCs w:val="22"/>
              </w:rPr>
              <w:t>Streaming Audio</w:t>
            </w:r>
          </w:p>
        </w:tc>
        <w:tc>
          <w:tcPr>
            <w:tcW w:w="6835" w:type="dxa"/>
            <w:gridSpan w:val="2"/>
          </w:tcPr>
          <w:p w14:paraId="4ACB6A9E" w14:textId="77777777" w:rsidR="00F6512E" w:rsidRPr="00AD0C08" w:rsidRDefault="00F6512E" w:rsidP="00C045E1">
            <w:pPr>
              <w:pStyle w:val="a"/>
              <w:rPr>
                <w:rFonts w:asciiTheme="minorHAnsi" w:hAnsiTheme="minorHAnsi"/>
                <w:bCs/>
                <w:sz w:val="22"/>
                <w:szCs w:val="22"/>
                <w:lang w:val="it-IT"/>
              </w:rPr>
            </w:pPr>
            <w:r w:rsidRPr="00AD0C08">
              <w:rPr>
                <w:rFonts w:asciiTheme="minorHAnsi" w:hAnsiTheme="minorHAnsi"/>
                <w:bCs/>
                <w:sz w:val="22"/>
                <w:szCs w:val="22"/>
                <w:lang w:val="it-IT"/>
              </w:rPr>
              <w:t>Il docente mette a disposizione un file Audio (anche da drive CD o DVD) e gli studenti lo ascoltano con la tecnica dello streaming</w:t>
            </w:r>
          </w:p>
        </w:tc>
      </w:tr>
      <w:tr w:rsidR="00F6512E" w:rsidRPr="00AD0C08" w14:paraId="4ACB6AA2" w14:textId="77777777" w:rsidTr="00335F51">
        <w:tblPrEx>
          <w:jc w:val="center"/>
          <w:tblInd w:w="0" w:type="dxa"/>
        </w:tblPrEx>
        <w:trPr>
          <w:jc w:val="center"/>
        </w:trPr>
        <w:tc>
          <w:tcPr>
            <w:tcW w:w="3967" w:type="dxa"/>
          </w:tcPr>
          <w:p w14:paraId="4ACB6AA0" w14:textId="77777777" w:rsidR="00F6512E" w:rsidRPr="00AD0C08" w:rsidRDefault="00F6512E" w:rsidP="00C045E1">
            <w:pPr>
              <w:pStyle w:val="a"/>
              <w:ind w:right="113"/>
              <w:rPr>
                <w:rFonts w:asciiTheme="minorHAnsi" w:hAnsiTheme="minorHAnsi"/>
                <w:sz w:val="22"/>
                <w:szCs w:val="22"/>
              </w:rPr>
            </w:pPr>
            <w:r w:rsidRPr="00AD0C08">
              <w:rPr>
                <w:rFonts w:asciiTheme="minorHAnsi" w:hAnsiTheme="minorHAnsi"/>
                <w:sz w:val="22"/>
                <w:szCs w:val="22"/>
              </w:rPr>
              <w:t>Conversazione (INTERCOM)</w:t>
            </w:r>
          </w:p>
        </w:tc>
        <w:tc>
          <w:tcPr>
            <w:tcW w:w="6835" w:type="dxa"/>
            <w:gridSpan w:val="2"/>
          </w:tcPr>
          <w:p w14:paraId="4ACB6AA1" w14:textId="77777777" w:rsidR="00F6512E" w:rsidRPr="00AD0C08" w:rsidRDefault="00F6512E" w:rsidP="00C045E1">
            <w:pPr>
              <w:pStyle w:val="a"/>
              <w:rPr>
                <w:rFonts w:asciiTheme="minorHAnsi" w:hAnsiTheme="minorHAnsi"/>
                <w:bCs/>
                <w:sz w:val="22"/>
                <w:szCs w:val="22"/>
                <w:lang w:val="it-IT"/>
              </w:rPr>
            </w:pPr>
            <w:r w:rsidRPr="00AD0C08">
              <w:rPr>
                <w:rFonts w:asciiTheme="minorHAnsi" w:hAnsiTheme="minorHAnsi"/>
                <w:bCs/>
                <w:sz w:val="22"/>
                <w:szCs w:val="22"/>
                <w:lang w:val="it-IT"/>
              </w:rPr>
              <w:t>Permette la conversazione tra il docente e lo studente (privata)</w:t>
            </w:r>
          </w:p>
        </w:tc>
      </w:tr>
      <w:tr w:rsidR="00F6512E" w:rsidRPr="00AD0C08" w14:paraId="4ACB6AA5" w14:textId="77777777" w:rsidTr="00335F51">
        <w:tblPrEx>
          <w:jc w:val="center"/>
          <w:tblInd w:w="0" w:type="dxa"/>
        </w:tblPrEx>
        <w:trPr>
          <w:jc w:val="center"/>
        </w:trPr>
        <w:tc>
          <w:tcPr>
            <w:tcW w:w="3967" w:type="dxa"/>
          </w:tcPr>
          <w:p w14:paraId="4ACB6AA3" w14:textId="77777777" w:rsidR="00F6512E" w:rsidRPr="00AD0C08" w:rsidRDefault="00F6512E" w:rsidP="00C045E1">
            <w:pPr>
              <w:pStyle w:val="a"/>
              <w:ind w:right="113"/>
              <w:rPr>
                <w:rFonts w:asciiTheme="minorHAnsi" w:hAnsiTheme="minorHAnsi"/>
                <w:sz w:val="22"/>
                <w:szCs w:val="22"/>
              </w:rPr>
            </w:pPr>
            <w:r w:rsidRPr="00AD0C08">
              <w:rPr>
                <w:rFonts w:asciiTheme="minorHAnsi" w:hAnsiTheme="minorHAnsi"/>
                <w:sz w:val="22"/>
                <w:szCs w:val="22"/>
              </w:rPr>
              <w:t>Messaggi</w:t>
            </w:r>
          </w:p>
        </w:tc>
        <w:tc>
          <w:tcPr>
            <w:tcW w:w="6835" w:type="dxa"/>
            <w:gridSpan w:val="2"/>
          </w:tcPr>
          <w:p w14:paraId="4ACB6AA4" w14:textId="77777777" w:rsidR="00F6512E" w:rsidRPr="00AD0C08" w:rsidRDefault="00F6512E" w:rsidP="00C045E1">
            <w:pPr>
              <w:pStyle w:val="a"/>
              <w:rPr>
                <w:rFonts w:asciiTheme="minorHAnsi" w:hAnsiTheme="minorHAnsi"/>
                <w:bCs/>
                <w:sz w:val="22"/>
                <w:szCs w:val="22"/>
                <w:lang w:val="it-IT"/>
              </w:rPr>
            </w:pPr>
            <w:r w:rsidRPr="00AD0C08">
              <w:rPr>
                <w:rFonts w:asciiTheme="minorHAnsi" w:hAnsiTheme="minorHAnsi"/>
                <w:bCs/>
                <w:sz w:val="22"/>
                <w:szCs w:val="22"/>
                <w:lang w:val="it-IT"/>
              </w:rPr>
              <w:t>Permette l’invio di messaggi di testo tra docente e studente</w:t>
            </w:r>
          </w:p>
        </w:tc>
      </w:tr>
      <w:tr w:rsidR="00F6512E" w:rsidRPr="00AD0C08" w14:paraId="4ACB6AA8" w14:textId="77777777" w:rsidTr="00335F51">
        <w:tblPrEx>
          <w:jc w:val="center"/>
          <w:tblInd w:w="0" w:type="dxa"/>
        </w:tblPrEx>
        <w:trPr>
          <w:jc w:val="center"/>
        </w:trPr>
        <w:tc>
          <w:tcPr>
            <w:tcW w:w="3967" w:type="dxa"/>
          </w:tcPr>
          <w:p w14:paraId="4ACB6AA6" w14:textId="77777777" w:rsidR="00F6512E" w:rsidRPr="00AD0C08" w:rsidRDefault="00F6512E" w:rsidP="00C045E1">
            <w:pPr>
              <w:pStyle w:val="a"/>
              <w:ind w:right="113"/>
              <w:rPr>
                <w:rFonts w:asciiTheme="minorHAnsi" w:hAnsiTheme="minorHAnsi"/>
                <w:sz w:val="22"/>
                <w:szCs w:val="22"/>
              </w:rPr>
            </w:pPr>
            <w:r w:rsidRPr="00AD0C08">
              <w:rPr>
                <w:rFonts w:asciiTheme="minorHAnsi" w:hAnsiTheme="minorHAnsi"/>
                <w:sz w:val="22"/>
                <w:szCs w:val="22"/>
              </w:rPr>
              <w:t>Chat</w:t>
            </w:r>
          </w:p>
        </w:tc>
        <w:tc>
          <w:tcPr>
            <w:tcW w:w="6835" w:type="dxa"/>
            <w:gridSpan w:val="2"/>
          </w:tcPr>
          <w:p w14:paraId="4ACB6AA7" w14:textId="77777777" w:rsidR="00F6512E" w:rsidRPr="00AD0C08" w:rsidRDefault="00F6512E" w:rsidP="00C045E1">
            <w:pPr>
              <w:pStyle w:val="a"/>
              <w:rPr>
                <w:rFonts w:asciiTheme="minorHAnsi" w:hAnsiTheme="minorHAnsi"/>
                <w:bCs/>
                <w:sz w:val="22"/>
                <w:szCs w:val="22"/>
                <w:lang w:val="it-IT"/>
              </w:rPr>
            </w:pPr>
            <w:r w:rsidRPr="00AD0C08">
              <w:rPr>
                <w:rFonts w:asciiTheme="minorHAnsi" w:hAnsiTheme="minorHAnsi"/>
                <w:bCs/>
                <w:sz w:val="22"/>
                <w:szCs w:val="22"/>
                <w:lang w:val="it-IT"/>
              </w:rPr>
              <w:t>Permette la chat tra docente e studente o studente e studente</w:t>
            </w:r>
          </w:p>
        </w:tc>
      </w:tr>
      <w:tr w:rsidR="00F6512E" w:rsidRPr="00AD0C08" w14:paraId="4ACB6AAB" w14:textId="77777777" w:rsidTr="00335F51">
        <w:tblPrEx>
          <w:jc w:val="center"/>
          <w:tblInd w:w="0" w:type="dxa"/>
        </w:tblPrEx>
        <w:trPr>
          <w:jc w:val="center"/>
        </w:trPr>
        <w:tc>
          <w:tcPr>
            <w:tcW w:w="3967" w:type="dxa"/>
          </w:tcPr>
          <w:p w14:paraId="4ACB6AA9" w14:textId="77777777" w:rsidR="00F6512E" w:rsidRPr="00AD0C08" w:rsidRDefault="00F6512E" w:rsidP="00C045E1">
            <w:pPr>
              <w:pStyle w:val="a"/>
              <w:ind w:right="113"/>
              <w:rPr>
                <w:rFonts w:asciiTheme="minorHAnsi" w:hAnsiTheme="minorHAnsi"/>
                <w:sz w:val="22"/>
                <w:szCs w:val="22"/>
              </w:rPr>
            </w:pPr>
            <w:r w:rsidRPr="00AD0C08">
              <w:rPr>
                <w:rFonts w:asciiTheme="minorHAnsi" w:hAnsiTheme="minorHAnsi"/>
                <w:sz w:val="22"/>
                <w:szCs w:val="22"/>
              </w:rPr>
              <w:t>Auto apprendimento (Self-learning)</w:t>
            </w:r>
          </w:p>
        </w:tc>
        <w:tc>
          <w:tcPr>
            <w:tcW w:w="6835" w:type="dxa"/>
            <w:gridSpan w:val="2"/>
          </w:tcPr>
          <w:p w14:paraId="4ACB6AAA" w14:textId="77777777" w:rsidR="00F6512E" w:rsidRPr="00AD0C08" w:rsidRDefault="00F6512E" w:rsidP="00C045E1">
            <w:pPr>
              <w:pStyle w:val="a"/>
              <w:rPr>
                <w:rFonts w:asciiTheme="minorHAnsi" w:hAnsiTheme="minorHAnsi"/>
                <w:bCs/>
                <w:sz w:val="22"/>
                <w:szCs w:val="22"/>
                <w:lang w:val="it-IT"/>
              </w:rPr>
            </w:pPr>
            <w:r w:rsidRPr="00AD0C08">
              <w:rPr>
                <w:rFonts w:asciiTheme="minorHAnsi" w:hAnsiTheme="minorHAnsi"/>
                <w:bCs/>
                <w:sz w:val="22"/>
                <w:szCs w:val="22"/>
                <w:lang w:val="it-IT"/>
              </w:rPr>
              <w:t>Permette l’utilizzo indipendente del registratore virtuale AAC per aprire file audio e fare pratica di ascolto o ripetizione etc.</w:t>
            </w:r>
          </w:p>
        </w:tc>
      </w:tr>
      <w:tr w:rsidR="00F6512E" w:rsidRPr="00AD0C08" w14:paraId="4ACB6AAE" w14:textId="77777777" w:rsidTr="00335F51">
        <w:tblPrEx>
          <w:jc w:val="center"/>
          <w:tblInd w:w="0" w:type="dxa"/>
        </w:tblPrEx>
        <w:trPr>
          <w:jc w:val="center"/>
        </w:trPr>
        <w:tc>
          <w:tcPr>
            <w:tcW w:w="3967" w:type="dxa"/>
          </w:tcPr>
          <w:p w14:paraId="4ACB6AAC" w14:textId="77777777" w:rsidR="00F6512E" w:rsidRPr="00AD0C08" w:rsidRDefault="00F6512E" w:rsidP="00C045E1">
            <w:pPr>
              <w:pStyle w:val="a"/>
              <w:ind w:right="113"/>
              <w:rPr>
                <w:rFonts w:asciiTheme="minorHAnsi" w:hAnsiTheme="minorHAnsi"/>
                <w:sz w:val="22"/>
                <w:szCs w:val="22"/>
              </w:rPr>
            </w:pPr>
            <w:r w:rsidRPr="00AD0C08">
              <w:rPr>
                <w:rFonts w:asciiTheme="minorHAnsi" w:hAnsiTheme="minorHAnsi"/>
                <w:sz w:val="22"/>
                <w:szCs w:val="22"/>
              </w:rPr>
              <w:t>Lavoro con i file</w:t>
            </w:r>
          </w:p>
        </w:tc>
        <w:tc>
          <w:tcPr>
            <w:tcW w:w="6835" w:type="dxa"/>
            <w:gridSpan w:val="2"/>
          </w:tcPr>
          <w:p w14:paraId="4ACB6AAD" w14:textId="77777777" w:rsidR="00F6512E" w:rsidRPr="00AD0C08" w:rsidRDefault="00F6512E" w:rsidP="00C045E1">
            <w:pPr>
              <w:pStyle w:val="a"/>
              <w:rPr>
                <w:rFonts w:asciiTheme="minorHAnsi" w:hAnsiTheme="minorHAnsi"/>
                <w:bCs/>
                <w:sz w:val="22"/>
                <w:szCs w:val="22"/>
                <w:lang w:val="it-IT"/>
              </w:rPr>
            </w:pPr>
            <w:r w:rsidRPr="00AD0C08">
              <w:rPr>
                <w:rFonts w:asciiTheme="minorHAnsi" w:hAnsiTheme="minorHAnsi"/>
                <w:bCs/>
                <w:sz w:val="22"/>
                <w:szCs w:val="22"/>
                <w:lang w:val="it-IT"/>
              </w:rPr>
              <w:t>Permette il lavoro con qualunque file a patto che ci sia la corretta applicazione per poterlo gestire (es. Office o simile)</w:t>
            </w:r>
          </w:p>
        </w:tc>
      </w:tr>
      <w:tr w:rsidR="00F6512E" w:rsidRPr="00AD0C08" w14:paraId="4ACB6AB1" w14:textId="77777777" w:rsidTr="00335F51">
        <w:tblPrEx>
          <w:jc w:val="center"/>
          <w:tblInd w:w="0" w:type="dxa"/>
        </w:tblPrEx>
        <w:trPr>
          <w:jc w:val="center"/>
        </w:trPr>
        <w:tc>
          <w:tcPr>
            <w:tcW w:w="3967" w:type="dxa"/>
          </w:tcPr>
          <w:p w14:paraId="4ACB6AAF" w14:textId="77777777" w:rsidR="00F6512E" w:rsidRPr="00AD0C08" w:rsidRDefault="00F6512E" w:rsidP="00C045E1">
            <w:pPr>
              <w:pStyle w:val="a"/>
              <w:ind w:right="113"/>
              <w:rPr>
                <w:rFonts w:asciiTheme="minorHAnsi" w:hAnsiTheme="minorHAnsi"/>
                <w:sz w:val="22"/>
                <w:szCs w:val="22"/>
                <w:lang w:val="it-IT"/>
              </w:rPr>
            </w:pPr>
            <w:r w:rsidRPr="00AD0C08">
              <w:rPr>
                <w:rFonts w:asciiTheme="minorHAnsi" w:hAnsiTheme="minorHAnsi"/>
                <w:sz w:val="22"/>
                <w:szCs w:val="22"/>
                <w:lang w:val="it-IT"/>
              </w:rPr>
              <w:t>Quiz</w:t>
            </w:r>
          </w:p>
        </w:tc>
        <w:tc>
          <w:tcPr>
            <w:tcW w:w="6835" w:type="dxa"/>
            <w:gridSpan w:val="2"/>
          </w:tcPr>
          <w:p w14:paraId="4ACB6AB0" w14:textId="77777777" w:rsidR="00F6512E" w:rsidRPr="00AD0C08" w:rsidRDefault="00F6512E" w:rsidP="00C045E1">
            <w:pPr>
              <w:pStyle w:val="a"/>
              <w:rPr>
                <w:rFonts w:asciiTheme="minorHAnsi" w:hAnsiTheme="minorHAnsi"/>
                <w:bCs/>
                <w:sz w:val="22"/>
                <w:szCs w:val="22"/>
                <w:lang w:val="it-IT"/>
              </w:rPr>
            </w:pPr>
            <w:r w:rsidRPr="00AD0C08">
              <w:rPr>
                <w:rFonts w:asciiTheme="minorHAnsi" w:hAnsiTheme="minorHAnsi"/>
                <w:bCs/>
                <w:sz w:val="22"/>
                <w:szCs w:val="22"/>
                <w:lang w:val="it-IT"/>
              </w:rPr>
              <w:t>Permette l’invio di quiz agli studenti, allo scadere del tempo, recupero automatico e visualizzazione di risultati e statistiche con possibilità di creare dei report e stamparli</w:t>
            </w:r>
          </w:p>
        </w:tc>
      </w:tr>
      <w:tr w:rsidR="00F6512E" w:rsidRPr="00AD0C08" w14:paraId="4ACB6AB4" w14:textId="77777777" w:rsidTr="00335F51">
        <w:tblPrEx>
          <w:jc w:val="center"/>
          <w:tblInd w:w="0" w:type="dxa"/>
        </w:tblPrEx>
        <w:trPr>
          <w:jc w:val="center"/>
        </w:trPr>
        <w:tc>
          <w:tcPr>
            <w:tcW w:w="3967" w:type="dxa"/>
          </w:tcPr>
          <w:p w14:paraId="4ACB6AB2" w14:textId="77777777" w:rsidR="00F6512E" w:rsidRPr="00AD0C08" w:rsidRDefault="00F6512E" w:rsidP="00C045E1">
            <w:pPr>
              <w:pStyle w:val="a"/>
              <w:ind w:right="113"/>
              <w:rPr>
                <w:rFonts w:asciiTheme="minorHAnsi" w:hAnsiTheme="minorHAnsi"/>
                <w:sz w:val="22"/>
                <w:szCs w:val="22"/>
              </w:rPr>
            </w:pPr>
            <w:r w:rsidRPr="00AD0C08">
              <w:rPr>
                <w:rFonts w:asciiTheme="minorHAnsi" w:hAnsiTheme="minorHAnsi"/>
                <w:sz w:val="22"/>
                <w:szCs w:val="22"/>
                <w:lang w:val="it-IT"/>
              </w:rPr>
              <w:t>Registrazione</w:t>
            </w:r>
          </w:p>
        </w:tc>
        <w:tc>
          <w:tcPr>
            <w:tcW w:w="6835" w:type="dxa"/>
            <w:gridSpan w:val="2"/>
          </w:tcPr>
          <w:p w14:paraId="4ACB6AB3" w14:textId="77777777" w:rsidR="00F6512E" w:rsidRPr="00AD0C08" w:rsidRDefault="00F6512E" w:rsidP="00C045E1">
            <w:pPr>
              <w:pStyle w:val="a"/>
              <w:rPr>
                <w:rFonts w:asciiTheme="minorHAnsi" w:hAnsiTheme="minorHAnsi"/>
                <w:bCs/>
                <w:sz w:val="22"/>
                <w:szCs w:val="22"/>
                <w:lang w:val="it-IT"/>
              </w:rPr>
            </w:pPr>
            <w:r w:rsidRPr="00AD0C08">
              <w:rPr>
                <w:rFonts w:asciiTheme="minorHAnsi" w:hAnsiTheme="minorHAnsi"/>
                <w:bCs/>
                <w:sz w:val="22"/>
                <w:szCs w:val="22"/>
                <w:lang w:val="it-IT"/>
              </w:rPr>
              <w:t>Permette la registrazione della voce dello studente e recupero sul Pc del docente in una cartella predefinita (cartella docente). La registrazione puo’ avvenire anche con l’utilizzo di un file audio predisposto all’imitazione del modello o alla traduzione simultanea.</w:t>
            </w:r>
          </w:p>
        </w:tc>
      </w:tr>
      <w:tr w:rsidR="00F6512E" w:rsidRPr="00AD0C08" w14:paraId="4ACB6AB7" w14:textId="77777777" w:rsidTr="00335F51">
        <w:tblPrEx>
          <w:jc w:val="center"/>
          <w:tblInd w:w="0" w:type="dxa"/>
        </w:tblPrEx>
        <w:trPr>
          <w:jc w:val="center"/>
        </w:trPr>
        <w:tc>
          <w:tcPr>
            <w:tcW w:w="3967" w:type="dxa"/>
          </w:tcPr>
          <w:p w14:paraId="4ACB6AB5" w14:textId="77777777" w:rsidR="00F6512E" w:rsidRPr="00AD0C08" w:rsidRDefault="00F6512E" w:rsidP="00C045E1">
            <w:pPr>
              <w:pStyle w:val="a"/>
              <w:ind w:right="113"/>
              <w:rPr>
                <w:rFonts w:asciiTheme="minorHAnsi" w:hAnsiTheme="minorHAnsi"/>
                <w:sz w:val="22"/>
                <w:szCs w:val="22"/>
                <w:lang w:val="it-IT"/>
              </w:rPr>
            </w:pPr>
            <w:r w:rsidRPr="00AD0C08">
              <w:rPr>
                <w:rFonts w:asciiTheme="minorHAnsi" w:hAnsiTheme="minorHAnsi"/>
                <w:sz w:val="22"/>
                <w:szCs w:val="22"/>
                <w:lang w:val="it-IT"/>
              </w:rPr>
              <w:t>Microfono muto</w:t>
            </w:r>
          </w:p>
        </w:tc>
        <w:tc>
          <w:tcPr>
            <w:tcW w:w="6835" w:type="dxa"/>
            <w:gridSpan w:val="2"/>
          </w:tcPr>
          <w:p w14:paraId="4ACB6AB6" w14:textId="77777777" w:rsidR="00F6512E" w:rsidRPr="00AD0C08" w:rsidRDefault="00F6512E" w:rsidP="00C045E1">
            <w:pPr>
              <w:pStyle w:val="a"/>
              <w:rPr>
                <w:rFonts w:asciiTheme="minorHAnsi" w:hAnsiTheme="minorHAnsi"/>
                <w:bCs/>
                <w:sz w:val="22"/>
                <w:szCs w:val="22"/>
                <w:lang w:val="it-IT"/>
              </w:rPr>
            </w:pPr>
            <w:r w:rsidRPr="00AD0C08">
              <w:rPr>
                <w:rFonts w:asciiTheme="minorHAnsi" w:hAnsiTheme="minorHAnsi"/>
                <w:bCs/>
                <w:sz w:val="22"/>
                <w:szCs w:val="22"/>
                <w:lang w:val="it-IT"/>
              </w:rPr>
              <w:t>Permette di applicare il “muto” del microfono alla cuffia degli studenti</w:t>
            </w:r>
          </w:p>
        </w:tc>
      </w:tr>
      <w:tr w:rsidR="00F6512E" w:rsidRPr="00AD0C08" w14:paraId="4ACB6ABA" w14:textId="77777777" w:rsidTr="00335F51">
        <w:tblPrEx>
          <w:jc w:val="center"/>
          <w:tblInd w:w="0" w:type="dxa"/>
        </w:tblPrEx>
        <w:trPr>
          <w:jc w:val="center"/>
        </w:trPr>
        <w:tc>
          <w:tcPr>
            <w:tcW w:w="3967" w:type="dxa"/>
          </w:tcPr>
          <w:p w14:paraId="4ACB6AB8" w14:textId="77777777" w:rsidR="00F6512E" w:rsidRPr="00AD0C08" w:rsidRDefault="00F6512E" w:rsidP="00C045E1">
            <w:pPr>
              <w:pStyle w:val="a"/>
              <w:ind w:right="113"/>
              <w:rPr>
                <w:rFonts w:asciiTheme="minorHAnsi" w:hAnsiTheme="minorHAnsi"/>
                <w:sz w:val="22"/>
                <w:szCs w:val="22"/>
                <w:lang w:val="it-IT"/>
              </w:rPr>
            </w:pPr>
            <w:r w:rsidRPr="00AD0C08">
              <w:rPr>
                <w:rFonts w:asciiTheme="minorHAnsi" w:hAnsiTheme="minorHAnsi"/>
                <w:sz w:val="22"/>
                <w:szCs w:val="22"/>
                <w:lang w:val="it-IT"/>
              </w:rPr>
              <w:t>Visualizza desktop Studente</w:t>
            </w:r>
          </w:p>
        </w:tc>
        <w:tc>
          <w:tcPr>
            <w:tcW w:w="6835" w:type="dxa"/>
            <w:gridSpan w:val="2"/>
          </w:tcPr>
          <w:p w14:paraId="4ACB6AB9" w14:textId="77777777" w:rsidR="00F6512E" w:rsidRPr="00AD0C08" w:rsidRDefault="00F6512E" w:rsidP="00C045E1">
            <w:pPr>
              <w:pStyle w:val="a"/>
              <w:rPr>
                <w:rFonts w:asciiTheme="minorHAnsi" w:hAnsiTheme="minorHAnsi"/>
                <w:bCs/>
                <w:sz w:val="22"/>
                <w:szCs w:val="22"/>
                <w:lang w:val="it-IT"/>
              </w:rPr>
            </w:pPr>
            <w:r w:rsidRPr="00AD0C08">
              <w:rPr>
                <w:rFonts w:asciiTheme="minorHAnsi" w:hAnsiTheme="minorHAnsi"/>
                <w:bCs/>
                <w:sz w:val="22"/>
                <w:szCs w:val="22"/>
                <w:lang w:val="it-IT"/>
              </w:rPr>
              <w:t>Permette la visualizzazione del computer dello studente</w:t>
            </w:r>
          </w:p>
        </w:tc>
      </w:tr>
      <w:tr w:rsidR="00F6512E" w:rsidRPr="00AD0C08" w14:paraId="4ACB6ABF" w14:textId="77777777" w:rsidTr="00335F51">
        <w:tblPrEx>
          <w:jc w:val="center"/>
          <w:tblInd w:w="0" w:type="dxa"/>
        </w:tblPrEx>
        <w:trPr>
          <w:jc w:val="center"/>
        </w:trPr>
        <w:tc>
          <w:tcPr>
            <w:tcW w:w="3967" w:type="dxa"/>
          </w:tcPr>
          <w:p w14:paraId="4ACB6ABB" w14:textId="77777777" w:rsidR="00F6512E" w:rsidRPr="00AD0C08" w:rsidRDefault="00F6512E" w:rsidP="00C045E1">
            <w:pPr>
              <w:pStyle w:val="a"/>
              <w:ind w:right="113"/>
              <w:rPr>
                <w:rFonts w:asciiTheme="minorHAnsi" w:hAnsiTheme="minorHAnsi"/>
                <w:sz w:val="22"/>
                <w:szCs w:val="22"/>
                <w:lang w:val="it-IT"/>
              </w:rPr>
            </w:pPr>
          </w:p>
          <w:p w14:paraId="4ACB6ABC" w14:textId="77777777" w:rsidR="00F6512E" w:rsidRPr="00AD0C08" w:rsidRDefault="00F6512E" w:rsidP="00C045E1">
            <w:pPr>
              <w:pStyle w:val="a"/>
              <w:ind w:right="113"/>
              <w:rPr>
                <w:rFonts w:asciiTheme="minorHAnsi" w:hAnsiTheme="minorHAnsi"/>
                <w:sz w:val="22"/>
                <w:szCs w:val="22"/>
              </w:rPr>
            </w:pPr>
            <w:r w:rsidRPr="00AD0C08">
              <w:rPr>
                <w:rFonts w:asciiTheme="minorHAnsi" w:hAnsiTheme="minorHAnsi"/>
                <w:sz w:val="22"/>
                <w:szCs w:val="22"/>
              </w:rPr>
              <w:t>Controllo remoto</w:t>
            </w:r>
          </w:p>
        </w:tc>
        <w:tc>
          <w:tcPr>
            <w:tcW w:w="6835" w:type="dxa"/>
            <w:gridSpan w:val="2"/>
          </w:tcPr>
          <w:p w14:paraId="4ACB6ABD" w14:textId="77777777" w:rsidR="00F6512E" w:rsidRPr="00AD0C08" w:rsidRDefault="00F6512E" w:rsidP="00C045E1">
            <w:pPr>
              <w:pStyle w:val="a"/>
              <w:rPr>
                <w:rFonts w:asciiTheme="minorHAnsi" w:hAnsiTheme="minorHAnsi"/>
                <w:bCs/>
                <w:sz w:val="22"/>
                <w:szCs w:val="22"/>
                <w:lang w:val="it-IT"/>
              </w:rPr>
            </w:pPr>
          </w:p>
          <w:p w14:paraId="4ACB6ABE" w14:textId="77777777" w:rsidR="00F6512E" w:rsidRPr="00AD0C08" w:rsidRDefault="00F6512E" w:rsidP="00C045E1">
            <w:pPr>
              <w:pStyle w:val="a"/>
              <w:rPr>
                <w:rFonts w:asciiTheme="minorHAnsi" w:hAnsiTheme="minorHAnsi"/>
                <w:bCs/>
                <w:sz w:val="22"/>
                <w:szCs w:val="22"/>
                <w:lang w:val="it-IT"/>
              </w:rPr>
            </w:pPr>
            <w:r w:rsidRPr="00AD0C08">
              <w:rPr>
                <w:rFonts w:asciiTheme="minorHAnsi" w:hAnsiTheme="minorHAnsi"/>
                <w:bCs/>
                <w:sz w:val="22"/>
                <w:szCs w:val="22"/>
                <w:lang w:val="it-IT"/>
              </w:rPr>
              <w:t>Permette durante il desktop remoto il controllo (mouse e tastiera del computer dello studente)</w:t>
            </w:r>
          </w:p>
        </w:tc>
      </w:tr>
      <w:tr w:rsidR="00F6512E" w:rsidRPr="00AD0C08" w14:paraId="4ACB6AC2" w14:textId="77777777" w:rsidTr="00335F51">
        <w:tblPrEx>
          <w:jc w:val="center"/>
          <w:tblInd w:w="0" w:type="dxa"/>
        </w:tblPrEx>
        <w:trPr>
          <w:jc w:val="center"/>
        </w:trPr>
        <w:tc>
          <w:tcPr>
            <w:tcW w:w="3967" w:type="dxa"/>
          </w:tcPr>
          <w:p w14:paraId="4ACB6AC0" w14:textId="77777777" w:rsidR="00F6512E" w:rsidRPr="00AD0C08" w:rsidRDefault="00F6512E" w:rsidP="00C045E1">
            <w:pPr>
              <w:pStyle w:val="a"/>
              <w:ind w:right="113"/>
              <w:rPr>
                <w:rFonts w:asciiTheme="minorHAnsi" w:hAnsiTheme="minorHAnsi"/>
                <w:sz w:val="22"/>
                <w:szCs w:val="22"/>
              </w:rPr>
            </w:pPr>
            <w:r w:rsidRPr="00AD0C08">
              <w:rPr>
                <w:rFonts w:asciiTheme="minorHAnsi" w:hAnsiTheme="minorHAnsi"/>
                <w:sz w:val="22"/>
                <w:szCs w:val="22"/>
              </w:rPr>
              <w:t>Visualizzazione webcam</w:t>
            </w:r>
          </w:p>
        </w:tc>
        <w:tc>
          <w:tcPr>
            <w:tcW w:w="6835" w:type="dxa"/>
            <w:gridSpan w:val="2"/>
          </w:tcPr>
          <w:p w14:paraId="4ACB6AC1" w14:textId="77777777" w:rsidR="00F6512E" w:rsidRPr="00AD0C08" w:rsidRDefault="00F6512E" w:rsidP="00C045E1">
            <w:pPr>
              <w:pStyle w:val="a"/>
              <w:rPr>
                <w:rFonts w:asciiTheme="minorHAnsi" w:hAnsiTheme="minorHAnsi"/>
                <w:bCs/>
                <w:sz w:val="22"/>
                <w:szCs w:val="22"/>
                <w:lang w:val="it-IT"/>
              </w:rPr>
            </w:pPr>
            <w:r w:rsidRPr="00AD0C08">
              <w:rPr>
                <w:rFonts w:asciiTheme="minorHAnsi" w:hAnsiTheme="minorHAnsi"/>
                <w:bCs/>
                <w:sz w:val="22"/>
                <w:szCs w:val="22"/>
                <w:lang w:val="it-IT"/>
              </w:rPr>
              <w:t>Permette la visualizzazione della webcam dello studente (se presente)</w:t>
            </w:r>
          </w:p>
        </w:tc>
      </w:tr>
      <w:tr w:rsidR="00F6512E" w:rsidRPr="00AD0C08" w14:paraId="4ACB6AC5" w14:textId="77777777" w:rsidTr="00335F51">
        <w:tblPrEx>
          <w:jc w:val="center"/>
          <w:tblInd w:w="0" w:type="dxa"/>
        </w:tblPrEx>
        <w:trPr>
          <w:jc w:val="center"/>
        </w:trPr>
        <w:tc>
          <w:tcPr>
            <w:tcW w:w="3967" w:type="dxa"/>
          </w:tcPr>
          <w:p w14:paraId="4ACB6AC3" w14:textId="77777777" w:rsidR="00F6512E" w:rsidRPr="00AD0C08" w:rsidRDefault="00F6512E" w:rsidP="00C045E1">
            <w:pPr>
              <w:pStyle w:val="a"/>
              <w:ind w:right="113"/>
              <w:rPr>
                <w:rFonts w:asciiTheme="minorHAnsi" w:hAnsiTheme="minorHAnsi"/>
                <w:sz w:val="22"/>
                <w:szCs w:val="22"/>
              </w:rPr>
            </w:pPr>
            <w:r w:rsidRPr="00AD0C08">
              <w:rPr>
                <w:rFonts w:asciiTheme="minorHAnsi" w:hAnsiTheme="minorHAnsi"/>
                <w:sz w:val="22"/>
                <w:szCs w:val="22"/>
              </w:rPr>
              <w:t>Controllo Accesso Internet</w:t>
            </w:r>
          </w:p>
        </w:tc>
        <w:tc>
          <w:tcPr>
            <w:tcW w:w="6835" w:type="dxa"/>
            <w:gridSpan w:val="2"/>
          </w:tcPr>
          <w:p w14:paraId="4ACB6AC4" w14:textId="77777777" w:rsidR="00F6512E" w:rsidRPr="00AD0C08" w:rsidRDefault="00F6512E" w:rsidP="00C045E1">
            <w:pPr>
              <w:pStyle w:val="a"/>
              <w:rPr>
                <w:rFonts w:asciiTheme="minorHAnsi" w:hAnsiTheme="minorHAnsi"/>
                <w:bCs/>
                <w:sz w:val="22"/>
                <w:szCs w:val="22"/>
                <w:lang w:val="it-IT"/>
              </w:rPr>
            </w:pPr>
            <w:r w:rsidRPr="00AD0C08">
              <w:rPr>
                <w:rFonts w:asciiTheme="minorHAnsi" w:hAnsiTheme="minorHAnsi"/>
                <w:bCs/>
                <w:sz w:val="22"/>
                <w:szCs w:val="22"/>
                <w:lang w:val="it-IT"/>
              </w:rPr>
              <w:t>Permette il controllo da parte del docente dell’accesso a internet da parte degli studenti, con possibilità di creare liste bianche (siti ammessi) e liste nere (siti non ammessi)</w:t>
            </w:r>
          </w:p>
        </w:tc>
      </w:tr>
      <w:tr w:rsidR="00F6512E" w:rsidRPr="00AD0C08" w14:paraId="4ACB6AC8" w14:textId="77777777" w:rsidTr="00335F51">
        <w:tblPrEx>
          <w:jc w:val="center"/>
          <w:tblInd w:w="0" w:type="dxa"/>
        </w:tblPrEx>
        <w:trPr>
          <w:jc w:val="center"/>
        </w:trPr>
        <w:tc>
          <w:tcPr>
            <w:tcW w:w="3967" w:type="dxa"/>
          </w:tcPr>
          <w:p w14:paraId="4ACB6AC6" w14:textId="77777777" w:rsidR="00F6512E" w:rsidRPr="00AD0C08" w:rsidRDefault="00F6512E" w:rsidP="00C045E1">
            <w:pPr>
              <w:pStyle w:val="a"/>
              <w:ind w:right="113"/>
              <w:rPr>
                <w:rFonts w:asciiTheme="minorHAnsi" w:hAnsiTheme="minorHAnsi"/>
                <w:sz w:val="22"/>
                <w:szCs w:val="22"/>
              </w:rPr>
            </w:pPr>
            <w:r w:rsidRPr="00AD0C08">
              <w:rPr>
                <w:rFonts w:asciiTheme="minorHAnsi" w:hAnsiTheme="minorHAnsi"/>
                <w:sz w:val="22"/>
                <w:szCs w:val="22"/>
              </w:rPr>
              <w:t>Blocco totale</w:t>
            </w:r>
          </w:p>
        </w:tc>
        <w:tc>
          <w:tcPr>
            <w:tcW w:w="6835" w:type="dxa"/>
            <w:gridSpan w:val="2"/>
          </w:tcPr>
          <w:p w14:paraId="4ACB6AC7" w14:textId="77777777" w:rsidR="00F6512E" w:rsidRPr="00AD0C08" w:rsidRDefault="00F6512E" w:rsidP="00C045E1">
            <w:pPr>
              <w:pStyle w:val="a"/>
              <w:rPr>
                <w:rFonts w:asciiTheme="minorHAnsi" w:hAnsiTheme="minorHAnsi"/>
                <w:bCs/>
                <w:sz w:val="22"/>
                <w:szCs w:val="22"/>
                <w:lang w:val="it-IT"/>
              </w:rPr>
            </w:pPr>
            <w:r w:rsidRPr="00AD0C08">
              <w:rPr>
                <w:rFonts w:asciiTheme="minorHAnsi" w:hAnsiTheme="minorHAnsi"/>
                <w:bCs/>
                <w:sz w:val="22"/>
                <w:szCs w:val="22"/>
                <w:lang w:val="it-IT"/>
              </w:rPr>
              <w:t>Blocco totale del computer studente  da parte del docente</w:t>
            </w:r>
          </w:p>
        </w:tc>
      </w:tr>
      <w:tr w:rsidR="00F6512E" w:rsidRPr="00AD0C08" w14:paraId="4ACB6ACB" w14:textId="77777777" w:rsidTr="00335F51">
        <w:tblPrEx>
          <w:jc w:val="center"/>
          <w:tblInd w:w="0" w:type="dxa"/>
        </w:tblPrEx>
        <w:trPr>
          <w:jc w:val="center"/>
        </w:trPr>
        <w:tc>
          <w:tcPr>
            <w:tcW w:w="3967" w:type="dxa"/>
          </w:tcPr>
          <w:p w14:paraId="4ACB6AC9" w14:textId="77777777" w:rsidR="00F6512E" w:rsidRPr="00AD0C08" w:rsidRDefault="00F6512E" w:rsidP="00C045E1">
            <w:pPr>
              <w:pStyle w:val="a"/>
              <w:ind w:right="113"/>
              <w:rPr>
                <w:rFonts w:asciiTheme="minorHAnsi" w:hAnsiTheme="minorHAnsi"/>
                <w:sz w:val="22"/>
                <w:szCs w:val="22"/>
              </w:rPr>
            </w:pPr>
            <w:r w:rsidRPr="00AD0C08">
              <w:rPr>
                <w:rFonts w:asciiTheme="minorHAnsi" w:hAnsiTheme="minorHAnsi"/>
                <w:sz w:val="22"/>
                <w:szCs w:val="22"/>
              </w:rPr>
              <w:t>Blank Screen</w:t>
            </w:r>
          </w:p>
        </w:tc>
        <w:tc>
          <w:tcPr>
            <w:tcW w:w="6835" w:type="dxa"/>
            <w:gridSpan w:val="2"/>
          </w:tcPr>
          <w:p w14:paraId="4ACB6ACA" w14:textId="77777777" w:rsidR="00F6512E" w:rsidRPr="00AD0C08" w:rsidRDefault="00F6512E" w:rsidP="00C045E1">
            <w:pPr>
              <w:pStyle w:val="a"/>
              <w:rPr>
                <w:rFonts w:asciiTheme="minorHAnsi" w:hAnsiTheme="minorHAnsi"/>
                <w:bCs/>
                <w:sz w:val="22"/>
                <w:szCs w:val="22"/>
                <w:lang w:val="it-IT"/>
              </w:rPr>
            </w:pPr>
            <w:r w:rsidRPr="00AD0C08">
              <w:rPr>
                <w:rFonts w:asciiTheme="minorHAnsi" w:hAnsiTheme="minorHAnsi"/>
                <w:bCs/>
                <w:sz w:val="22"/>
                <w:szCs w:val="22"/>
                <w:lang w:val="it-IT"/>
              </w:rPr>
              <w:t>Permette l’oscurazione dello schermo degli studenti</w:t>
            </w:r>
          </w:p>
        </w:tc>
      </w:tr>
      <w:tr w:rsidR="00F6512E" w:rsidRPr="00AD0C08" w14:paraId="4ACB6ACE" w14:textId="77777777" w:rsidTr="00335F51">
        <w:tblPrEx>
          <w:jc w:val="center"/>
          <w:tblInd w:w="0" w:type="dxa"/>
        </w:tblPrEx>
        <w:trPr>
          <w:jc w:val="center"/>
        </w:trPr>
        <w:tc>
          <w:tcPr>
            <w:tcW w:w="3967" w:type="dxa"/>
          </w:tcPr>
          <w:p w14:paraId="4ACB6ACC" w14:textId="77777777" w:rsidR="00F6512E" w:rsidRPr="00AD0C08" w:rsidRDefault="00F6512E" w:rsidP="00C045E1">
            <w:pPr>
              <w:pStyle w:val="a"/>
              <w:ind w:right="113"/>
              <w:rPr>
                <w:rFonts w:asciiTheme="minorHAnsi" w:hAnsiTheme="minorHAnsi"/>
                <w:sz w:val="22"/>
                <w:szCs w:val="22"/>
              </w:rPr>
            </w:pPr>
            <w:r w:rsidRPr="00AD0C08">
              <w:rPr>
                <w:rFonts w:asciiTheme="minorHAnsi" w:hAnsiTheme="minorHAnsi"/>
                <w:sz w:val="22"/>
                <w:szCs w:val="22"/>
              </w:rPr>
              <w:t>Blocco input</w:t>
            </w:r>
          </w:p>
        </w:tc>
        <w:tc>
          <w:tcPr>
            <w:tcW w:w="6835" w:type="dxa"/>
            <w:gridSpan w:val="2"/>
          </w:tcPr>
          <w:p w14:paraId="4ACB6ACD" w14:textId="77777777" w:rsidR="00F6512E" w:rsidRPr="00AD0C08" w:rsidRDefault="00F6512E" w:rsidP="00C045E1">
            <w:pPr>
              <w:pStyle w:val="a"/>
              <w:rPr>
                <w:rFonts w:asciiTheme="minorHAnsi" w:hAnsiTheme="minorHAnsi"/>
                <w:bCs/>
                <w:sz w:val="22"/>
                <w:szCs w:val="22"/>
                <w:lang w:val="it-IT"/>
              </w:rPr>
            </w:pPr>
            <w:r w:rsidRPr="00AD0C08">
              <w:rPr>
                <w:rFonts w:asciiTheme="minorHAnsi" w:hAnsiTheme="minorHAnsi"/>
                <w:bCs/>
                <w:sz w:val="22"/>
                <w:szCs w:val="22"/>
                <w:lang w:val="it-IT"/>
              </w:rPr>
              <w:t>Blocco della tastiera e mouse del dispositivo studente (laptop o tablet) da parte del docente</w:t>
            </w:r>
          </w:p>
        </w:tc>
      </w:tr>
      <w:tr w:rsidR="00F6512E" w:rsidRPr="00AD0C08" w14:paraId="4ACB6AD1" w14:textId="77777777" w:rsidTr="00335F51">
        <w:tblPrEx>
          <w:jc w:val="center"/>
          <w:tblInd w:w="0" w:type="dxa"/>
        </w:tblPrEx>
        <w:trPr>
          <w:jc w:val="center"/>
        </w:trPr>
        <w:tc>
          <w:tcPr>
            <w:tcW w:w="3967" w:type="dxa"/>
          </w:tcPr>
          <w:p w14:paraId="4ACB6ACF" w14:textId="77777777" w:rsidR="00F6512E" w:rsidRPr="00AD0C08" w:rsidRDefault="00F6512E" w:rsidP="00C045E1">
            <w:pPr>
              <w:pStyle w:val="a"/>
              <w:ind w:right="113"/>
              <w:rPr>
                <w:rFonts w:asciiTheme="minorHAnsi" w:hAnsiTheme="minorHAnsi"/>
                <w:sz w:val="22"/>
                <w:szCs w:val="22"/>
              </w:rPr>
            </w:pPr>
            <w:r w:rsidRPr="00AD0C08">
              <w:rPr>
                <w:rFonts w:asciiTheme="minorHAnsi" w:hAnsiTheme="minorHAnsi"/>
                <w:sz w:val="22"/>
                <w:szCs w:val="22"/>
              </w:rPr>
              <w:t>Controllo dei dispositivi rimovibili</w:t>
            </w:r>
          </w:p>
        </w:tc>
        <w:tc>
          <w:tcPr>
            <w:tcW w:w="6835" w:type="dxa"/>
            <w:gridSpan w:val="2"/>
          </w:tcPr>
          <w:p w14:paraId="4ACB6AD0" w14:textId="77777777" w:rsidR="00F6512E" w:rsidRPr="00AD0C08" w:rsidRDefault="00F6512E" w:rsidP="00C045E1">
            <w:pPr>
              <w:pStyle w:val="a"/>
              <w:rPr>
                <w:rFonts w:asciiTheme="minorHAnsi" w:hAnsiTheme="minorHAnsi"/>
                <w:bCs/>
                <w:sz w:val="22"/>
                <w:szCs w:val="22"/>
                <w:lang w:val="it-IT"/>
              </w:rPr>
            </w:pPr>
            <w:r w:rsidRPr="00AD0C08">
              <w:rPr>
                <w:rFonts w:asciiTheme="minorHAnsi" w:hAnsiTheme="minorHAnsi"/>
                <w:bCs/>
                <w:sz w:val="22"/>
                <w:szCs w:val="22"/>
                <w:lang w:val="it-IT"/>
              </w:rPr>
              <w:t>Il docente può scegliere di bloccare tutti I dispositivi removibili su tutti i computer degli studenti (pendrive usb, CD-DVD etc.)</w:t>
            </w:r>
          </w:p>
        </w:tc>
      </w:tr>
      <w:tr w:rsidR="00F6512E" w:rsidRPr="00AD0C08" w14:paraId="4ACB6AD4" w14:textId="77777777" w:rsidTr="00335F51">
        <w:tblPrEx>
          <w:jc w:val="center"/>
          <w:tblInd w:w="0" w:type="dxa"/>
        </w:tblPrEx>
        <w:trPr>
          <w:jc w:val="center"/>
        </w:trPr>
        <w:tc>
          <w:tcPr>
            <w:tcW w:w="3967" w:type="dxa"/>
          </w:tcPr>
          <w:p w14:paraId="4ACB6AD2" w14:textId="77777777" w:rsidR="00F6512E" w:rsidRPr="00AD0C08" w:rsidRDefault="00F6512E" w:rsidP="00C045E1">
            <w:pPr>
              <w:pStyle w:val="a"/>
              <w:ind w:right="113"/>
              <w:rPr>
                <w:rFonts w:asciiTheme="minorHAnsi" w:hAnsiTheme="minorHAnsi"/>
                <w:sz w:val="22"/>
                <w:szCs w:val="22"/>
                <w:lang w:val="it-IT"/>
              </w:rPr>
            </w:pPr>
            <w:r w:rsidRPr="00AD0C08">
              <w:rPr>
                <w:rFonts w:asciiTheme="minorHAnsi" w:hAnsiTheme="minorHAnsi"/>
                <w:sz w:val="22"/>
                <w:szCs w:val="22"/>
                <w:lang w:val="it-IT"/>
              </w:rPr>
              <w:t>Lavoro studente a casa (home-work)</w:t>
            </w:r>
          </w:p>
        </w:tc>
        <w:tc>
          <w:tcPr>
            <w:tcW w:w="6835" w:type="dxa"/>
            <w:gridSpan w:val="2"/>
          </w:tcPr>
          <w:p w14:paraId="4ACB6AD3" w14:textId="77777777" w:rsidR="00F6512E" w:rsidRPr="00AD0C08" w:rsidRDefault="00F6512E" w:rsidP="00C045E1">
            <w:pPr>
              <w:pStyle w:val="a"/>
              <w:rPr>
                <w:rFonts w:asciiTheme="minorHAnsi" w:hAnsiTheme="minorHAnsi"/>
                <w:bCs/>
                <w:sz w:val="22"/>
                <w:szCs w:val="22"/>
                <w:lang w:val="it-IT"/>
              </w:rPr>
            </w:pPr>
            <w:r w:rsidRPr="00AD0C08">
              <w:rPr>
                <w:rFonts w:asciiTheme="minorHAnsi" w:hAnsiTheme="minorHAnsi"/>
                <w:bCs/>
                <w:sz w:val="22"/>
                <w:szCs w:val="22"/>
                <w:lang w:val="it-IT"/>
              </w:rPr>
              <w:t xml:space="preserve">Il docente può permettere agli studenti di portare a casa un lavoro </w:t>
            </w:r>
            <w:r w:rsidRPr="00AD0C08">
              <w:rPr>
                <w:rFonts w:asciiTheme="minorHAnsi" w:hAnsiTheme="minorHAnsi"/>
                <w:bCs/>
                <w:sz w:val="22"/>
                <w:szCs w:val="22"/>
                <w:lang w:val="it-IT"/>
              </w:rPr>
              <w:lastRenderedPageBreak/>
              <w:t>eseguito in laboratorio per poter continuare a lavorare a casa.</w:t>
            </w:r>
          </w:p>
        </w:tc>
      </w:tr>
      <w:tr w:rsidR="00F6512E" w:rsidRPr="00AD0C08" w14:paraId="4ACB6AD7" w14:textId="77777777" w:rsidTr="00335F51">
        <w:tblPrEx>
          <w:jc w:val="center"/>
          <w:tblInd w:w="0" w:type="dxa"/>
        </w:tblPrEx>
        <w:trPr>
          <w:jc w:val="center"/>
        </w:trPr>
        <w:tc>
          <w:tcPr>
            <w:tcW w:w="3967" w:type="dxa"/>
          </w:tcPr>
          <w:p w14:paraId="4ACB6AD5" w14:textId="77777777" w:rsidR="00F6512E" w:rsidRPr="00AD0C08" w:rsidRDefault="00F6512E" w:rsidP="00C045E1">
            <w:pPr>
              <w:pStyle w:val="a"/>
              <w:ind w:right="113"/>
              <w:rPr>
                <w:rFonts w:asciiTheme="minorHAnsi" w:hAnsiTheme="minorHAnsi"/>
                <w:sz w:val="22"/>
                <w:szCs w:val="22"/>
              </w:rPr>
            </w:pPr>
            <w:r w:rsidRPr="00AD0C08">
              <w:rPr>
                <w:rFonts w:asciiTheme="minorHAnsi" w:hAnsiTheme="minorHAnsi"/>
                <w:sz w:val="22"/>
                <w:szCs w:val="22"/>
              </w:rPr>
              <w:lastRenderedPageBreak/>
              <w:t>BYOD support (Bring Your Own Device) Utilizzate il vostro dispositivo</w:t>
            </w:r>
          </w:p>
        </w:tc>
        <w:tc>
          <w:tcPr>
            <w:tcW w:w="6835" w:type="dxa"/>
            <w:gridSpan w:val="2"/>
          </w:tcPr>
          <w:p w14:paraId="4ACB6AD6" w14:textId="77777777" w:rsidR="00F6512E" w:rsidRPr="00AD0C08" w:rsidRDefault="00F6512E" w:rsidP="00C045E1">
            <w:pPr>
              <w:pStyle w:val="a"/>
              <w:rPr>
                <w:rFonts w:asciiTheme="minorHAnsi" w:hAnsiTheme="minorHAnsi"/>
                <w:bCs/>
                <w:sz w:val="22"/>
                <w:szCs w:val="22"/>
                <w:lang w:val="it-IT"/>
              </w:rPr>
            </w:pPr>
            <w:r w:rsidRPr="00AD0C08">
              <w:rPr>
                <w:rFonts w:asciiTheme="minorHAnsi" w:hAnsiTheme="minorHAnsi"/>
                <w:bCs/>
                <w:sz w:val="22"/>
                <w:szCs w:val="22"/>
                <w:lang w:val="it-IT"/>
              </w:rPr>
              <w:t>Se si ha un dispositivo personale Android o windows con uno schermo superiore ai 5 pollici e’ possibile utilizzarlo nel laboratorio (* solo in una rete LAN WI-FI)</w:t>
            </w:r>
          </w:p>
        </w:tc>
      </w:tr>
      <w:tr w:rsidR="00F6512E" w:rsidRPr="00AD0C08" w14:paraId="4ACB6ADA" w14:textId="77777777" w:rsidTr="00335F51">
        <w:tblPrEx>
          <w:jc w:val="center"/>
          <w:tblInd w:w="0" w:type="dxa"/>
        </w:tblPrEx>
        <w:trPr>
          <w:jc w:val="center"/>
        </w:trPr>
        <w:tc>
          <w:tcPr>
            <w:tcW w:w="3967" w:type="dxa"/>
          </w:tcPr>
          <w:p w14:paraId="4ACB6AD8" w14:textId="77777777" w:rsidR="00F6512E" w:rsidRPr="00AD0C08" w:rsidRDefault="00F6512E" w:rsidP="00C045E1">
            <w:pPr>
              <w:pStyle w:val="a"/>
              <w:ind w:right="113"/>
              <w:rPr>
                <w:rFonts w:asciiTheme="minorHAnsi" w:hAnsiTheme="minorHAnsi"/>
                <w:sz w:val="22"/>
                <w:szCs w:val="22"/>
                <w:lang w:val="it-IT"/>
              </w:rPr>
            </w:pPr>
            <w:r w:rsidRPr="00AD0C08">
              <w:rPr>
                <w:rFonts w:asciiTheme="minorHAnsi" w:hAnsiTheme="minorHAnsi"/>
                <w:sz w:val="22"/>
                <w:szCs w:val="22"/>
                <w:lang w:val="it-IT"/>
              </w:rPr>
              <w:t>Chiusura di un processo remoto</w:t>
            </w:r>
          </w:p>
        </w:tc>
        <w:tc>
          <w:tcPr>
            <w:tcW w:w="6835" w:type="dxa"/>
            <w:gridSpan w:val="2"/>
          </w:tcPr>
          <w:p w14:paraId="4ACB6AD9" w14:textId="77777777" w:rsidR="00F6512E" w:rsidRPr="00AD0C08" w:rsidRDefault="00F6512E" w:rsidP="00C045E1">
            <w:pPr>
              <w:pStyle w:val="a"/>
              <w:rPr>
                <w:rFonts w:asciiTheme="minorHAnsi" w:hAnsiTheme="minorHAnsi"/>
                <w:bCs/>
                <w:sz w:val="22"/>
                <w:szCs w:val="22"/>
                <w:lang w:val="it-IT"/>
              </w:rPr>
            </w:pPr>
            <w:r w:rsidRPr="00AD0C08">
              <w:rPr>
                <w:rFonts w:asciiTheme="minorHAnsi" w:hAnsiTheme="minorHAnsi"/>
                <w:bCs/>
                <w:sz w:val="22"/>
                <w:szCs w:val="22"/>
                <w:lang w:val="it-IT"/>
              </w:rPr>
              <w:t>Il docente può chiudere qualunque applicazione in esecuzione sul dispositivo studente</w:t>
            </w:r>
          </w:p>
        </w:tc>
      </w:tr>
      <w:tr w:rsidR="00F6512E" w:rsidRPr="00AD0C08" w14:paraId="4ACB6ADD" w14:textId="77777777" w:rsidTr="00335F51">
        <w:tblPrEx>
          <w:jc w:val="center"/>
          <w:tblInd w:w="0" w:type="dxa"/>
        </w:tblPrEx>
        <w:trPr>
          <w:jc w:val="center"/>
        </w:trPr>
        <w:tc>
          <w:tcPr>
            <w:tcW w:w="3967" w:type="dxa"/>
          </w:tcPr>
          <w:p w14:paraId="4ACB6ADB" w14:textId="77777777" w:rsidR="00F6512E" w:rsidRPr="00AD0C08" w:rsidRDefault="00F6512E" w:rsidP="00C045E1">
            <w:pPr>
              <w:pStyle w:val="a"/>
              <w:ind w:right="113"/>
              <w:rPr>
                <w:rFonts w:asciiTheme="minorHAnsi" w:hAnsiTheme="minorHAnsi"/>
                <w:sz w:val="22"/>
                <w:szCs w:val="22"/>
              </w:rPr>
            </w:pPr>
            <w:r w:rsidRPr="00AD0C08">
              <w:rPr>
                <w:rFonts w:asciiTheme="minorHAnsi" w:hAnsiTheme="minorHAnsi"/>
                <w:sz w:val="22"/>
                <w:szCs w:val="22"/>
              </w:rPr>
              <w:t>Controllo esecuzione programmi</w:t>
            </w:r>
          </w:p>
        </w:tc>
        <w:tc>
          <w:tcPr>
            <w:tcW w:w="6835" w:type="dxa"/>
            <w:gridSpan w:val="2"/>
          </w:tcPr>
          <w:p w14:paraId="4ACB6ADC" w14:textId="77777777" w:rsidR="00F6512E" w:rsidRPr="00AD0C08" w:rsidRDefault="00F6512E" w:rsidP="00C045E1">
            <w:pPr>
              <w:pStyle w:val="a"/>
              <w:rPr>
                <w:rFonts w:asciiTheme="minorHAnsi" w:hAnsiTheme="minorHAnsi"/>
                <w:bCs/>
                <w:sz w:val="22"/>
                <w:szCs w:val="22"/>
                <w:lang w:val="it-IT"/>
              </w:rPr>
            </w:pPr>
            <w:r w:rsidRPr="00AD0C08">
              <w:rPr>
                <w:rFonts w:asciiTheme="minorHAnsi" w:hAnsiTheme="minorHAnsi"/>
                <w:bCs/>
                <w:sz w:val="22"/>
                <w:szCs w:val="22"/>
                <w:lang w:val="it-IT"/>
              </w:rPr>
              <w:t>Il docente può creare una lista con programmi che si possono eseguire o non eseguire nel dispositivo dello studente</w:t>
            </w:r>
          </w:p>
        </w:tc>
      </w:tr>
      <w:tr w:rsidR="00F6512E" w:rsidRPr="00AD0C08" w14:paraId="4ACB6AE0" w14:textId="77777777" w:rsidTr="00335F51">
        <w:tblPrEx>
          <w:jc w:val="center"/>
          <w:tblInd w:w="0" w:type="dxa"/>
        </w:tblPrEx>
        <w:trPr>
          <w:jc w:val="center"/>
        </w:trPr>
        <w:tc>
          <w:tcPr>
            <w:tcW w:w="3967" w:type="dxa"/>
          </w:tcPr>
          <w:p w14:paraId="4ACB6ADE" w14:textId="77777777" w:rsidR="00F6512E" w:rsidRPr="00AD0C08" w:rsidRDefault="00F6512E" w:rsidP="00C045E1">
            <w:pPr>
              <w:pStyle w:val="a"/>
              <w:ind w:right="113"/>
              <w:rPr>
                <w:rFonts w:asciiTheme="minorHAnsi" w:hAnsiTheme="minorHAnsi"/>
                <w:sz w:val="22"/>
                <w:szCs w:val="22"/>
              </w:rPr>
            </w:pPr>
            <w:r w:rsidRPr="00AD0C08">
              <w:rPr>
                <w:rFonts w:asciiTheme="minorHAnsi" w:hAnsiTheme="minorHAnsi"/>
                <w:sz w:val="22"/>
                <w:szCs w:val="22"/>
              </w:rPr>
              <w:t>Attivita’ Internet controllata</w:t>
            </w:r>
          </w:p>
        </w:tc>
        <w:tc>
          <w:tcPr>
            <w:tcW w:w="6835" w:type="dxa"/>
            <w:gridSpan w:val="2"/>
          </w:tcPr>
          <w:p w14:paraId="4ACB6ADF" w14:textId="77777777" w:rsidR="00F6512E" w:rsidRPr="00AD0C08" w:rsidRDefault="00F6512E" w:rsidP="00C045E1">
            <w:pPr>
              <w:pStyle w:val="a"/>
              <w:rPr>
                <w:rFonts w:asciiTheme="minorHAnsi" w:hAnsiTheme="minorHAnsi"/>
                <w:bCs/>
                <w:sz w:val="22"/>
                <w:szCs w:val="22"/>
                <w:lang w:val="it-IT"/>
              </w:rPr>
            </w:pPr>
            <w:r w:rsidRPr="00AD0C08">
              <w:rPr>
                <w:rFonts w:asciiTheme="minorHAnsi" w:hAnsiTheme="minorHAnsi"/>
                <w:bCs/>
                <w:sz w:val="22"/>
                <w:szCs w:val="22"/>
                <w:lang w:val="it-IT"/>
              </w:rPr>
              <w:t>Il docente apre per tutti gli studenti una pagina internet</w:t>
            </w:r>
          </w:p>
        </w:tc>
      </w:tr>
      <w:tr w:rsidR="00F6512E" w:rsidRPr="00AD0C08" w14:paraId="4ACB6AE3" w14:textId="77777777" w:rsidTr="00335F51">
        <w:tblPrEx>
          <w:jc w:val="center"/>
          <w:tblInd w:w="0" w:type="dxa"/>
        </w:tblPrEx>
        <w:trPr>
          <w:jc w:val="center"/>
        </w:trPr>
        <w:tc>
          <w:tcPr>
            <w:tcW w:w="3967" w:type="dxa"/>
          </w:tcPr>
          <w:p w14:paraId="4ACB6AE1" w14:textId="77777777" w:rsidR="00F6512E" w:rsidRPr="00AD0C08" w:rsidRDefault="00F6512E" w:rsidP="00C045E1">
            <w:pPr>
              <w:pStyle w:val="a"/>
              <w:ind w:right="113"/>
              <w:rPr>
                <w:rFonts w:asciiTheme="minorHAnsi" w:hAnsiTheme="minorHAnsi"/>
                <w:sz w:val="22"/>
                <w:szCs w:val="22"/>
              </w:rPr>
            </w:pPr>
            <w:r w:rsidRPr="00AD0C08">
              <w:rPr>
                <w:rFonts w:asciiTheme="minorHAnsi" w:hAnsiTheme="minorHAnsi"/>
                <w:sz w:val="22"/>
                <w:szCs w:val="22"/>
              </w:rPr>
              <w:t>Apertura applicazione studente</w:t>
            </w:r>
          </w:p>
        </w:tc>
        <w:tc>
          <w:tcPr>
            <w:tcW w:w="6835" w:type="dxa"/>
            <w:gridSpan w:val="2"/>
          </w:tcPr>
          <w:p w14:paraId="4ACB6AE2" w14:textId="77777777" w:rsidR="00F6512E" w:rsidRPr="00AD0C08" w:rsidRDefault="00F6512E" w:rsidP="00C045E1">
            <w:pPr>
              <w:pStyle w:val="a"/>
              <w:rPr>
                <w:rFonts w:asciiTheme="minorHAnsi" w:hAnsiTheme="minorHAnsi"/>
                <w:bCs/>
                <w:sz w:val="22"/>
                <w:szCs w:val="22"/>
                <w:lang w:val="it-IT"/>
              </w:rPr>
            </w:pPr>
            <w:r w:rsidRPr="00AD0C08">
              <w:rPr>
                <w:rFonts w:asciiTheme="minorHAnsi" w:hAnsiTheme="minorHAnsi"/>
                <w:bCs/>
                <w:sz w:val="22"/>
                <w:szCs w:val="22"/>
                <w:lang w:val="it-IT"/>
              </w:rPr>
              <w:t>il docente in qualsiasi momento può aprire il programma client sulla postazione studente</w:t>
            </w:r>
          </w:p>
        </w:tc>
      </w:tr>
      <w:tr w:rsidR="00F6512E" w:rsidRPr="00AD0C08" w14:paraId="4ACB6AE6" w14:textId="77777777" w:rsidTr="00335F51">
        <w:tblPrEx>
          <w:jc w:val="center"/>
          <w:tblInd w:w="0" w:type="dxa"/>
        </w:tblPrEx>
        <w:trPr>
          <w:jc w:val="center"/>
        </w:trPr>
        <w:tc>
          <w:tcPr>
            <w:tcW w:w="3967" w:type="dxa"/>
          </w:tcPr>
          <w:p w14:paraId="4ACB6AE4" w14:textId="77777777" w:rsidR="00F6512E" w:rsidRPr="00AD0C08" w:rsidRDefault="00F6512E" w:rsidP="00C045E1">
            <w:pPr>
              <w:pStyle w:val="a"/>
              <w:ind w:right="113"/>
              <w:rPr>
                <w:rFonts w:asciiTheme="minorHAnsi" w:hAnsiTheme="minorHAnsi"/>
                <w:sz w:val="22"/>
                <w:szCs w:val="22"/>
              </w:rPr>
            </w:pPr>
            <w:r w:rsidRPr="00AD0C08">
              <w:rPr>
                <w:rFonts w:asciiTheme="minorHAnsi" w:hAnsiTheme="minorHAnsi"/>
                <w:sz w:val="22"/>
                <w:szCs w:val="22"/>
              </w:rPr>
              <w:t>Controllo alimentazione</w:t>
            </w:r>
          </w:p>
        </w:tc>
        <w:tc>
          <w:tcPr>
            <w:tcW w:w="6835" w:type="dxa"/>
            <w:gridSpan w:val="2"/>
          </w:tcPr>
          <w:p w14:paraId="4ACB6AE5" w14:textId="77777777" w:rsidR="00F6512E" w:rsidRPr="00AD0C08" w:rsidRDefault="00F6512E" w:rsidP="00C045E1">
            <w:pPr>
              <w:pStyle w:val="a"/>
              <w:rPr>
                <w:rFonts w:asciiTheme="minorHAnsi" w:hAnsiTheme="minorHAnsi"/>
                <w:bCs/>
                <w:sz w:val="22"/>
                <w:szCs w:val="22"/>
                <w:lang w:val="it-IT"/>
              </w:rPr>
            </w:pPr>
            <w:r w:rsidRPr="00AD0C08">
              <w:rPr>
                <w:rFonts w:asciiTheme="minorHAnsi" w:hAnsiTheme="minorHAnsi"/>
                <w:bCs/>
                <w:sz w:val="22"/>
                <w:szCs w:val="22"/>
                <w:lang w:val="it-IT"/>
              </w:rPr>
              <w:t>Il docente può controllare i parametri del consumo elettrico del dispositivo dello studente</w:t>
            </w:r>
          </w:p>
        </w:tc>
      </w:tr>
      <w:tr w:rsidR="00F6512E" w:rsidRPr="00AD0C08" w14:paraId="4ACB6AE9" w14:textId="77777777" w:rsidTr="00335F51">
        <w:tblPrEx>
          <w:jc w:val="center"/>
          <w:tblInd w:w="0" w:type="dxa"/>
        </w:tblPrEx>
        <w:trPr>
          <w:jc w:val="center"/>
        </w:trPr>
        <w:tc>
          <w:tcPr>
            <w:tcW w:w="3967" w:type="dxa"/>
          </w:tcPr>
          <w:p w14:paraId="4ACB6AE7" w14:textId="77777777" w:rsidR="00F6512E" w:rsidRPr="00AD0C08" w:rsidRDefault="00F6512E" w:rsidP="00C045E1">
            <w:pPr>
              <w:pStyle w:val="a"/>
              <w:ind w:right="113"/>
              <w:rPr>
                <w:rFonts w:asciiTheme="minorHAnsi" w:hAnsiTheme="minorHAnsi"/>
                <w:sz w:val="22"/>
                <w:szCs w:val="22"/>
              </w:rPr>
            </w:pPr>
            <w:r w:rsidRPr="00AD0C08">
              <w:rPr>
                <w:rFonts w:asciiTheme="minorHAnsi" w:hAnsiTheme="minorHAnsi"/>
                <w:sz w:val="22"/>
                <w:szCs w:val="22"/>
              </w:rPr>
              <w:t>Trasmissione Schermo docente</w:t>
            </w:r>
          </w:p>
        </w:tc>
        <w:tc>
          <w:tcPr>
            <w:tcW w:w="6835" w:type="dxa"/>
            <w:gridSpan w:val="2"/>
          </w:tcPr>
          <w:p w14:paraId="4ACB6AE8" w14:textId="77777777" w:rsidR="00F6512E" w:rsidRPr="00AD0C08" w:rsidRDefault="00F6512E" w:rsidP="00C045E1">
            <w:pPr>
              <w:pStyle w:val="a"/>
              <w:rPr>
                <w:rFonts w:asciiTheme="minorHAnsi" w:hAnsiTheme="minorHAnsi"/>
                <w:bCs/>
                <w:sz w:val="22"/>
                <w:szCs w:val="22"/>
                <w:lang w:val="it-IT"/>
              </w:rPr>
            </w:pPr>
            <w:r w:rsidRPr="00AD0C08">
              <w:rPr>
                <w:rFonts w:asciiTheme="minorHAnsi" w:hAnsiTheme="minorHAnsi"/>
                <w:bCs/>
                <w:sz w:val="22"/>
                <w:szCs w:val="22"/>
                <w:lang w:val="it-IT"/>
              </w:rPr>
              <w:t>Permette la trasmissione dello schermo docente agli studenti</w:t>
            </w:r>
          </w:p>
        </w:tc>
      </w:tr>
      <w:tr w:rsidR="00F6512E" w:rsidRPr="00AD0C08" w14:paraId="4ACB6AEC" w14:textId="77777777" w:rsidTr="00335F51">
        <w:tblPrEx>
          <w:jc w:val="center"/>
          <w:tblInd w:w="0" w:type="dxa"/>
        </w:tblPrEx>
        <w:trPr>
          <w:jc w:val="center"/>
        </w:trPr>
        <w:tc>
          <w:tcPr>
            <w:tcW w:w="3967" w:type="dxa"/>
          </w:tcPr>
          <w:p w14:paraId="4ACB6AEA" w14:textId="77777777" w:rsidR="00F6512E" w:rsidRPr="00AD0C08" w:rsidRDefault="00F6512E" w:rsidP="00C045E1">
            <w:pPr>
              <w:pStyle w:val="a"/>
              <w:ind w:right="113"/>
              <w:rPr>
                <w:rFonts w:asciiTheme="minorHAnsi" w:hAnsiTheme="minorHAnsi"/>
                <w:sz w:val="22"/>
                <w:szCs w:val="22"/>
              </w:rPr>
            </w:pPr>
            <w:r w:rsidRPr="00AD0C08">
              <w:rPr>
                <w:rFonts w:asciiTheme="minorHAnsi" w:hAnsiTheme="minorHAnsi"/>
                <w:sz w:val="22"/>
                <w:szCs w:val="22"/>
              </w:rPr>
              <w:t>Trasmissione schermo Studente</w:t>
            </w:r>
          </w:p>
        </w:tc>
        <w:tc>
          <w:tcPr>
            <w:tcW w:w="6835" w:type="dxa"/>
            <w:gridSpan w:val="2"/>
          </w:tcPr>
          <w:p w14:paraId="4ACB6AEB" w14:textId="77777777" w:rsidR="00F6512E" w:rsidRPr="00AD0C08" w:rsidRDefault="00F6512E" w:rsidP="00C045E1">
            <w:pPr>
              <w:pStyle w:val="a"/>
              <w:rPr>
                <w:rFonts w:asciiTheme="minorHAnsi" w:hAnsiTheme="minorHAnsi"/>
                <w:bCs/>
                <w:sz w:val="22"/>
                <w:szCs w:val="22"/>
                <w:lang w:val="it-IT"/>
              </w:rPr>
            </w:pPr>
            <w:r w:rsidRPr="00AD0C08">
              <w:rPr>
                <w:rFonts w:asciiTheme="minorHAnsi" w:hAnsiTheme="minorHAnsi"/>
                <w:bCs/>
                <w:sz w:val="22"/>
                <w:szCs w:val="22"/>
                <w:lang w:val="it-IT"/>
              </w:rPr>
              <w:t>Permette la trasmissione dello schermo dello studente ad altri studenti</w:t>
            </w:r>
          </w:p>
        </w:tc>
      </w:tr>
      <w:tr w:rsidR="00F6512E" w:rsidRPr="00AD0C08" w14:paraId="4ACB6AEF" w14:textId="77777777" w:rsidTr="00335F51">
        <w:tblPrEx>
          <w:jc w:val="center"/>
          <w:tblInd w:w="0" w:type="dxa"/>
        </w:tblPrEx>
        <w:trPr>
          <w:jc w:val="center"/>
        </w:trPr>
        <w:tc>
          <w:tcPr>
            <w:tcW w:w="3967" w:type="dxa"/>
          </w:tcPr>
          <w:p w14:paraId="4ACB6AED" w14:textId="77777777" w:rsidR="00F6512E" w:rsidRPr="00AD0C08" w:rsidRDefault="00F6512E" w:rsidP="00C045E1">
            <w:pPr>
              <w:pStyle w:val="a"/>
              <w:ind w:right="113"/>
              <w:rPr>
                <w:rFonts w:asciiTheme="minorHAnsi" w:hAnsiTheme="minorHAnsi"/>
                <w:sz w:val="22"/>
                <w:szCs w:val="22"/>
              </w:rPr>
            </w:pPr>
            <w:r w:rsidRPr="00AD0C08">
              <w:rPr>
                <w:rFonts w:asciiTheme="minorHAnsi" w:hAnsiTheme="minorHAnsi"/>
                <w:sz w:val="22"/>
                <w:szCs w:val="22"/>
              </w:rPr>
              <w:t>Discussione in gruppo</w:t>
            </w:r>
          </w:p>
        </w:tc>
        <w:tc>
          <w:tcPr>
            <w:tcW w:w="6835" w:type="dxa"/>
            <w:gridSpan w:val="2"/>
          </w:tcPr>
          <w:p w14:paraId="4ACB6AEE" w14:textId="77777777" w:rsidR="00F6512E" w:rsidRPr="00AD0C08" w:rsidRDefault="00F6512E" w:rsidP="00C045E1">
            <w:pPr>
              <w:pStyle w:val="a"/>
              <w:rPr>
                <w:rFonts w:asciiTheme="minorHAnsi" w:hAnsiTheme="minorHAnsi"/>
                <w:bCs/>
                <w:sz w:val="22"/>
                <w:szCs w:val="22"/>
                <w:lang w:val="it-IT"/>
              </w:rPr>
            </w:pPr>
            <w:r w:rsidRPr="00AD0C08">
              <w:rPr>
                <w:rFonts w:asciiTheme="minorHAnsi" w:hAnsiTheme="minorHAnsi"/>
                <w:bCs/>
                <w:sz w:val="22"/>
                <w:szCs w:val="22"/>
                <w:lang w:val="it-IT"/>
              </w:rPr>
              <w:t>Il docente può creare uno o più gruppi di discussione audio</w:t>
            </w:r>
          </w:p>
        </w:tc>
      </w:tr>
      <w:tr w:rsidR="00F6512E" w:rsidRPr="00AD0C08" w14:paraId="4ACB6AF2" w14:textId="77777777" w:rsidTr="00335F51">
        <w:tblPrEx>
          <w:jc w:val="center"/>
          <w:tblInd w:w="0" w:type="dxa"/>
        </w:tblPrEx>
        <w:trPr>
          <w:jc w:val="center"/>
        </w:trPr>
        <w:tc>
          <w:tcPr>
            <w:tcW w:w="3967" w:type="dxa"/>
          </w:tcPr>
          <w:p w14:paraId="4ACB6AF0" w14:textId="77777777" w:rsidR="00F6512E" w:rsidRPr="00AD0C08" w:rsidRDefault="00F6512E" w:rsidP="00C045E1">
            <w:pPr>
              <w:pStyle w:val="a"/>
              <w:ind w:right="113"/>
              <w:rPr>
                <w:rFonts w:asciiTheme="minorHAnsi" w:hAnsiTheme="minorHAnsi"/>
                <w:sz w:val="22"/>
                <w:szCs w:val="22"/>
              </w:rPr>
            </w:pPr>
            <w:r w:rsidRPr="00AD0C08">
              <w:rPr>
                <w:rFonts w:asciiTheme="minorHAnsi" w:hAnsiTheme="minorHAnsi"/>
                <w:sz w:val="22"/>
                <w:szCs w:val="22"/>
              </w:rPr>
              <w:t>Discussione in coppia</w:t>
            </w:r>
          </w:p>
        </w:tc>
        <w:tc>
          <w:tcPr>
            <w:tcW w:w="6835" w:type="dxa"/>
            <w:gridSpan w:val="2"/>
          </w:tcPr>
          <w:p w14:paraId="4ACB6AF1" w14:textId="77777777" w:rsidR="00F6512E" w:rsidRPr="00AD0C08" w:rsidRDefault="00F6512E" w:rsidP="00C045E1">
            <w:pPr>
              <w:pStyle w:val="a"/>
              <w:rPr>
                <w:rFonts w:asciiTheme="minorHAnsi" w:hAnsiTheme="minorHAnsi"/>
                <w:bCs/>
                <w:sz w:val="22"/>
                <w:szCs w:val="22"/>
                <w:lang w:val="it-IT"/>
              </w:rPr>
            </w:pPr>
            <w:r w:rsidRPr="00AD0C08">
              <w:rPr>
                <w:rFonts w:asciiTheme="minorHAnsi" w:hAnsiTheme="minorHAnsi"/>
                <w:bCs/>
                <w:sz w:val="22"/>
                <w:szCs w:val="22"/>
                <w:lang w:val="it-IT"/>
              </w:rPr>
              <w:t>Il docente può dividere gli studenti in coppie audio pre-determinate</w:t>
            </w:r>
          </w:p>
        </w:tc>
      </w:tr>
      <w:tr w:rsidR="00F6512E" w:rsidRPr="00AD0C08" w14:paraId="4ACB6AF5" w14:textId="77777777" w:rsidTr="00335F51">
        <w:tblPrEx>
          <w:jc w:val="center"/>
          <w:tblInd w:w="0" w:type="dxa"/>
        </w:tblPrEx>
        <w:trPr>
          <w:jc w:val="center"/>
        </w:trPr>
        <w:tc>
          <w:tcPr>
            <w:tcW w:w="3967" w:type="dxa"/>
          </w:tcPr>
          <w:p w14:paraId="4ACB6AF3" w14:textId="77777777" w:rsidR="00F6512E" w:rsidRPr="00AD0C08" w:rsidRDefault="00F6512E" w:rsidP="00C045E1">
            <w:pPr>
              <w:pStyle w:val="a"/>
              <w:ind w:right="113"/>
              <w:rPr>
                <w:rFonts w:asciiTheme="minorHAnsi" w:hAnsiTheme="minorHAnsi"/>
                <w:sz w:val="22"/>
                <w:szCs w:val="22"/>
                <w:lang w:val="it-IT"/>
              </w:rPr>
            </w:pPr>
            <w:r w:rsidRPr="00AD0C08">
              <w:rPr>
                <w:rFonts w:asciiTheme="minorHAnsi" w:hAnsiTheme="minorHAnsi"/>
                <w:sz w:val="22"/>
                <w:szCs w:val="22"/>
                <w:lang w:val="it-IT"/>
              </w:rPr>
              <w:t>Conversazione Telefonica</w:t>
            </w:r>
          </w:p>
        </w:tc>
        <w:tc>
          <w:tcPr>
            <w:tcW w:w="6835" w:type="dxa"/>
            <w:gridSpan w:val="2"/>
          </w:tcPr>
          <w:p w14:paraId="4ACB6AF4" w14:textId="77777777" w:rsidR="00F6512E" w:rsidRPr="00AD0C08" w:rsidRDefault="00F6512E" w:rsidP="00C045E1">
            <w:pPr>
              <w:pStyle w:val="a"/>
              <w:rPr>
                <w:rFonts w:asciiTheme="minorHAnsi" w:hAnsiTheme="minorHAnsi"/>
                <w:bCs/>
                <w:sz w:val="22"/>
                <w:szCs w:val="22"/>
                <w:lang w:val="it-IT"/>
              </w:rPr>
            </w:pPr>
            <w:r w:rsidRPr="00AD0C08">
              <w:rPr>
                <w:rFonts w:asciiTheme="minorHAnsi" w:hAnsiTheme="minorHAnsi"/>
                <w:bCs/>
                <w:sz w:val="22"/>
                <w:szCs w:val="22"/>
                <w:lang w:val="it-IT"/>
              </w:rPr>
              <w:t>Il docente può creare l’attività’ di simulazione telefonica, dove gli studenti si chiamano come al telefono</w:t>
            </w:r>
          </w:p>
        </w:tc>
      </w:tr>
      <w:tr w:rsidR="00F6512E" w:rsidRPr="00AD0C08" w14:paraId="4ACB6AF8" w14:textId="77777777" w:rsidTr="00335F51">
        <w:tblPrEx>
          <w:jc w:val="center"/>
          <w:tblInd w:w="0" w:type="dxa"/>
        </w:tblPrEx>
        <w:trPr>
          <w:jc w:val="center"/>
        </w:trPr>
        <w:tc>
          <w:tcPr>
            <w:tcW w:w="3967" w:type="dxa"/>
          </w:tcPr>
          <w:p w14:paraId="4ACB6AF6" w14:textId="77777777" w:rsidR="00F6512E" w:rsidRPr="00AD0C08" w:rsidRDefault="00F6512E" w:rsidP="00C045E1">
            <w:pPr>
              <w:pStyle w:val="a"/>
              <w:ind w:right="113"/>
              <w:rPr>
                <w:rFonts w:asciiTheme="minorHAnsi" w:hAnsiTheme="minorHAnsi"/>
                <w:sz w:val="22"/>
                <w:szCs w:val="22"/>
                <w:lang w:val="it-IT"/>
              </w:rPr>
            </w:pPr>
            <w:r w:rsidRPr="00AD0C08">
              <w:rPr>
                <w:rFonts w:asciiTheme="minorHAnsi" w:hAnsiTheme="minorHAnsi"/>
                <w:sz w:val="22"/>
                <w:szCs w:val="22"/>
                <w:lang w:val="it-IT"/>
              </w:rPr>
              <w:t>Personalizzazione barra Funzioni</w:t>
            </w:r>
          </w:p>
        </w:tc>
        <w:tc>
          <w:tcPr>
            <w:tcW w:w="6835" w:type="dxa"/>
            <w:gridSpan w:val="2"/>
          </w:tcPr>
          <w:p w14:paraId="4ACB6AF7" w14:textId="77777777" w:rsidR="00F6512E" w:rsidRPr="00AD0C08" w:rsidRDefault="00F6512E" w:rsidP="00C045E1">
            <w:pPr>
              <w:pStyle w:val="a"/>
              <w:rPr>
                <w:rFonts w:asciiTheme="minorHAnsi" w:hAnsiTheme="minorHAnsi"/>
                <w:bCs/>
                <w:sz w:val="22"/>
                <w:szCs w:val="22"/>
                <w:lang w:val="it-IT"/>
              </w:rPr>
            </w:pPr>
            <w:r w:rsidRPr="00AD0C08">
              <w:rPr>
                <w:rFonts w:asciiTheme="minorHAnsi" w:hAnsiTheme="minorHAnsi"/>
                <w:bCs/>
                <w:sz w:val="22"/>
                <w:szCs w:val="22"/>
                <w:lang w:val="it-IT"/>
              </w:rPr>
              <w:t>L’insegnante può personalizzare la barra delle funzioni aggiungendo quelle desiderate per attivarle alla classe con un solo clic</w:t>
            </w:r>
          </w:p>
        </w:tc>
      </w:tr>
      <w:tr w:rsidR="00F6512E" w:rsidRPr="00AD0C08" w14:paraId="4ACB6AFB" w14:textId="77777777" w:rsidTr="00335F51">
        <w:tblPrEx>
          <w:jc w:val="center"/>
          <w:tblInd w:w="0" w:type="dxa"/>
        </w:tblPrEx>
        <w:trPr>
          <w:jc w:val="center"/>
        </w:trPr>
        <w:tc>
          <w:tcPr>
            <w:tcW w:w="3967" w:type="dxa"/>
          </w:tcPr>
          <w:p w14:paraId="4ACB6AF9" w14:textId="77777777" w:rsidR="00F6512E" w:rsidRPr="00AD0C08" w:rsidRDefault="00F6512E" w:rsidP="00C045E1">
            <w:pPr>
              <w:pStyle w:val="a"/>
              <w:ind w:right="113"/>
              <w:rPr>
                <w:rFonts w:asciiTheme="minorHAnsi" w:hAnsiTheme="minorHAnsi"/>
                <w:sz w:val="22"/>
                <w:szCs w:val="22"/>
                <w:lang w:val="it-IT"/>
              </w:rPr>
            </w:pPr>
            <w:r w:rsidRPr="00AD0C08">
              <w:rPr>
                <w:rFonts w:asciiTheme="minorHAnsi" w:hAnsiTheme="minorHAnsi"/>
                <w:sz w:val="22"/>
                <w:szCs w:val="22"/>
                <w:lang w:val="it-IT"/>
              </w:rPr>
              <w:t>Accesso al software automatico</w:t>
            </w:r>
          </w:p>
        </w:tc>
        <w:tc>
          <w:tcPr>
            <w:tcW w:w="6835" w:type="dxa"/>
            <w:gridSpan w:val="2"/>
          </w:tcPr>
          <w:p w14:paraId="4ACB6AFA" w14:textId="77777777" w:rsidR="00F6512E" w:rsidRPr="00AD0C08" w:rsidRDefault="00F6512E" w:rsidP="00C045E1">
            <w:pPr>
              <w:pStyle w:val="a"/>
              <w:rPr>
                <w:rFonts w:asciiTheme="minorHAnsi" w:hAnsiTheme="minorHAnsi"/>
                <w:bCs/>
                <w:sz w:val="22"/>
                <w:szCs w:val="22"/>
                <w:lang w:val="it-IT"/>
              </w:rPr>
            </w:pPr>
            <w:r w:rsidRPr="00AD0C08">
              <w:rPr>
                <w:rFonts w:asciiTheme="minorHAnsi" w:hAnsiTheme="minorHAnsi"/>
                <w:bCs/>
                <w:sz w:val="22"/>
                <w:szCs w:val="22"/>
                <w:lang w:val="it-IT"/>
              </w:rPr>
              <w:t>L’insegnante una volta creata su di una pendrive USB le proprie credenziali di accesso, inserisce la pendrive nella porta USB del computer e il software lo riconosce automaticamente</w:t>
            </w:r>
          </w:p>
        </w:tc>
      </w:tr>
      <w:tr w:rsidR="00F6512E" w:rsidRPr="00AD0C08" w14:paraId="4ACB6AFE" w14:textId="77777777" w:rsidTr="00335F51">
        <w:tblPrEx>
          <w:jc w:val="center"/>
          <w:tblInd w:w="0" w:type="dxa"/>
        </w:tblPrEx>
        <w:trPr>
          <w:jc w:val="center"/>
        </w:trPr>
        <w:tc>
          <w:tcPr>
            <w:tcW w:w="3967" w:type="dxa"/>
          </w:tcPr>
          <w:p w14:paraId="4ACB6AFC" w14:textId="77777777" w:rsidR="00F6512E" w:rsidRPr="00AD0C08" w:rsidRDefault="00F6512E" w:rsidP="00C045E1">
            <w:pPr>
              <w:pStyle w:val="a"/>
              <w:ind w:right="113"/>
              <w:rPr>
                <w:rFonts w:asciiTheme="minorHAnsi" w:hAnsiTheme="minorHAnsi"/>
                <w:sz w:val="22"/>
                <w:szCs w:val="22"/>
                <w:lang w:val="it-IT"/>
              </w:rPr>
            </w:pPr>
            <w:r w:rsidRPr="00AD0C08">
              <w:rPr>
                <w:rFonts w:asciiTheme="minorHAnsi" w:hAnsiTheme="minorHAnsi"/>
                <w:sz w:val="22"/>
                <w:szCs w:val="22"/>
                <w:lang w:val="it-IT"/>
              </w:rPr>
              <w:t>Sintesi Vocale</w:t>
            </w:r>
          </w:p>
        </w:tc>
        <w:tc>
          <w:tcPr>
            <w:tcW w:w="6835" w:type="dxa"/>
            <w:gridSpan w:val="2"/>
          </w:tcPr>
          <w:p w14:paraId="4ACB6AFD" w14:textId="77777777" w:rsidR="00F6512E" w:rsidRPr="00AD0C08" w:rsidRDefault="00F6512E" w:rsidP="00C045E1">
            <w:pPr>
              <w:pStyle w:val="a"/>
              <w:rPr>
                <w:rFonts w:asciiTheme="minorHAnsi" w:hAnsiTheme="minorHAnsi"/>
                <w:bCs/>
                <w:sz w:val="22"/>
                <w:szCs w:val="22"/>
                <w:lang w:val="it-IT"/>
              </w:rPr>
            </w:pPr>
            <w:r w:rsidRPr="00AD0C08">
              <w:rPr>
                <w:rFonts w:asciiTheme="minorHAnsi" w:hAnsiTheme="minorHAnsi"/>
                <w:bCs/>
                <w:sz w:val="22"/>
                <w:szCs w:val="22"/>
                <w:lang w:val="it-IT"/>
              </w:rPr>
              <w:t>Funzione Text to Speech con voci naturali disponibili in Italiano, Inglese (uomo/donna), Francese, Spagnolo, Tedesco e Portoghese, copiando il testo in una delle lingue disponibili, si potrà ottenere un file audio da utilizzare con gli studenti, funzione molto utile in assenza di un/una madrelingua per la lettura dei testi in classe</w:t>
            </w:r>
          </w:p>
        </w:tc>
      </w:tr>
      <w:tr w:rsidR="00F6512E" w:rsidRPr="00AD0C08" w14:paraId="4ACB6B01" w14:textId="77777777" w:rsidTr="00335F51">
        <w:tblPrEx>
          <w:jc w:val="center"/>
          <w:tblInd w:w="0" w:type="dxa"/>
        </w:tblPrEx>
        <w:trPr>
          <w:jc w:val="center"/>
        </w:trPr>
        <w:tc>
          <w:tcPr>
            <w:tcW w:w="3967" w:type="dxa"/>
          </w:tcPr>
          <w:p w14:paraId="4ACB6AFF" w14:textId="77777777" w:rsidR="00F6512E" w:rsidRPr="00AD0C08" w:rsidRDefault="00F6512E" w:rsidP="00C045E1">
            <w:pPr>
              <w:pStyle w:val="a"/>
              <w:ind w:right="113"/>
              <w:rPr>
                <w:rFonts w:asciiTheme="minorHAnsi" w:hAnsiTheme="minorHAnsi"/>
                <w:sz w:val="22"/>
                <w:szCs w:val="22"/>
                <w:lang w:val="it-IT"/>
              </w:rPr>
            </w:pPr>
            <w:r w:rsidRPr="00AD0C08">
              <w:rPr>
                <w:rFonts w:asciiTheme="minorHAnsi" w:hAnsiTheme="minorHAnsi"/>
                <w:sz w:val="22"/>
                <w:szCs w:val="22"/>
                <w:lang w:val="it-IT"/>
              </w:rPr>
              <w:t>Assegnazione attività "online" Servizio Cloud dedicato</w:t>
            </w:r>
          </w:p>
        </w:tc>
        <w:tc>
          <w:tcPr>
            <w:tcW w:w="6835" w:type="dxa"/>
            <w:gridSpan w:val="2"/>
          </w:tcPr>
          <w:p w14:paraId="4ACB6B00" w14:textId="77777777" w:rsidR="00F6512E" w:rsidRPr="00AD0C08" w:rsidRDefault="00F6512E" w:rsidP="00C045E1">
            <w:pPr>
              <w:pStyle w:val="a"/>
              <w:rPr>
                <w:rFonts w:asciiTheme="minorHAnsi" w:hAnsiTheme="minorHAnsi"/>
                <w:bCs/>
                <w:sz w:val="22"/>
                <w:szCs w:val="22"/>
                <w:lang w:val="it-IT"/>
              </w:rPr>
            </w:pPr>
            <w:r w:rsidRPr="00AD0C08">
              <w:rPr>
                <w:rFonts w:asciiTheme="minorHAnsi" w:hAnsiTheme="minorHAnsi"/>
                <w:bCs/>
                <w:sz w:val="22"/>
                <w:szCs w:val="22"/>
                <w:lang w:val="it-IT"/>
              </w:rPr>
              <w:t>Grazie a una rete VPN dedicata, l'insegnante potrà assegnare attività agli studenti non presenti fisicamente in laboratorio (lo studente non presente necessita di una connessione internet)</w:t>
            </w:r>
          </w:p>
        </w:tc>
      </w:tr>
      <w:tr w:rsidR="00F6512E" w:rsidRPr="00AD0C08" w14:paraId="4ACB6B04" w14:textId="77777777" w:rsidTr="00335F51">
        <w:tblPrEx>
          <w:jc w:val="center"/>
          <w:tblInd w:w="0" w:type="dxa"/>
        </w:tblPrEx>
        <w:trPr>
          <w:jc w:val="center"/>
        </w:trPr>
        <w:tc>
          <w:tcPr>
            <w:tcW w:w="3967" w:type="dxa"/>
          </w:tcPr>
          <w:p w14:paraId="4ACB6B02" w14:textId="77777777" w:rsidR="00F6512E" w:rsidRPr="00AD0C08" w:rsidRDefault="00F6512E" w:rsidP="00C045E1">
            <w:pPr>
              <w:pStyle w:val="a"/>
              <w:ind w:right="113"/>
              <w:rPr>
                <w:rFonts w:asciiTheme="minorHAnsi" w:hAnsiTheme="minorHAnsi"/>
                <w:sz w:val="22"/>
                <w:szCs w:val="22"/>
                <w:lang w:val="it-IT"/>
              </w:rPr>
            </w:pPr>
            <w:r w:rsidRPr="00AD0C08">
              <w:rPr>
                <w:rFonts w:asciiTheme="minorHAnsi" w:hAnsiTheme="minorHAnsi"/>
                <w:sz w:val="22"/>
                <w:szCs w:val="22"/>
                <w:lang w:val="it-IT"/>
              </w:rPr>
              <w:t>Registratore Studente "Stand-alone"</w:t>
            </w:r>
          </w:p>
        </w:tc>
        <w:tc>
          <w:tcPr>
            <w:tcW w:w="6835" w:type="dxa"/>
            <w:gridSpan w:val="2"/>
          </w:tcPr>
          <w:p w14:paraId="4ACB6B03" w14:textId="77777777" w:rsidR="00F6512E" w:rsidRPr="00AD0C08" w:rsidRDefault="00F6512E" w:rsidP="00C045E1">
            <w:pPr>
              <w:pStyle w:val="a"/>
              <w:rPr>
                <w:rFonts w:asciiTheme="minorHAnsi" w:hAnsiTheme="minorHAnsi"/>
                <w:bCs/>
                <w:sz w:val="22"/>
                <w:szCs w:val="22"/>
                <w:lang w:val="it-IT"/>
              </w:rPr>
            </w:pPr>
            <w:r w:rsidRPr="00AD0C08">
              <w:rPr>
                <w:rFonts w:asciiTheme="minorHAnsi" w:hAnsiTheme="minorHAnsi"/>
                <w:bCs/>
                <w:sz w:val="22"/>
                <w:szCs w:val="22"/>
                <w:lang w:val="it-IT"/>
              </w:rPr>
              <w:t>Con la versione del Registratore Virtuale "Stand-alone" gli studenti possono aprire attività da casa, sia su Pc locale che da URL ricevuto via mail dalla docente oppure direttamente su una cartella "CLOUD" con possibilità di salvare il lavoro svolto, dando la possibilità all'insegnante di rivedere le risposte (incluso audio registrato).</w:t>
            </w:r>
          </w:p>
        </w:tc>
      </w:tr>
      <w:tr w:rsidR="00F6512E" w:rsidRPr="00AD0C08" w14:paraId="4ACB6B07" w14:textId="77777777" w:rsidTr="00335F51">
        <w:tblPrEx>
          <w:jc w:val="center"/>
          <w:tblInd w:w="0" w:type="dxa"/>
        </w:tblPrEx>
        <w:trPr>
          <w:jc w:val="center"/>
        </w:trPr>
        <w:tc>
          <w:tcPr>
            <w:tcW w:w="3967" w:type="dxa"/>
          </w:tcPr>
          <w:p w14:paraId="4ACB6B05" w14:textId="77777777" w:rsidR="00F6512E" w:rsidRPr="00AD0C08" w:rsidRDefault="00F6512E" w:rsidP="00C045E1">
            <w:pPr>
              <w:pStyle w:val="a"/>
              <w:ind w:right="113"/>
              <w:rPr>
                <w:rFonts w:asciiTheme="minorHAnsi" w:hAnsiTheme="minorHAnsi"/>
                <w:sz w:val="22"/>
                <w:szCs w:val="22"/>
                <w:lang w:val="it-IT"/>
              </w:rPr>
            </w:pPr>
            <w:r w:rsidRPr="00AD0C08">
              <w:rPr>
                <w:rFonts w:asciiTheme="minorHAnsi" w:hAnsiTheme="minorHAnsi"/>
                <w:sz w:val="22"/>
                <w:szCs w:val="22"/>
                <w:lang w:val="it-IT"/>
              </w:rPr>
              <w:t>Attivià "Tavola Rotonda"</w:t>
            </w:r>
          </w:p>
        </w:tc>
        <w:tc>
          <w:tcPr>
            <w:tcW w:w="6835" w:type="dxa"/>
            <w:gridSpan w:val="2"/>
          </w:tcPr>
          <w:p w14:paraId="4ACB6B06" w14:textId="77777777" w:rsidR="00F6512E" w:rsidRPr="00AD0C08" w:rsidRDefault="00F6512E" w:rsidP="00C045E1">
            <w:pPr>
              <w:pStyle w:val="a"/>
              <w:rPr>
                <w:rFonts w:asciiTheme="minorHAnsi" w:hAnsiTheme="minorHAnsi"/>
                <w:bCs/>
                <w:sz w:val="22"/>
                <w:szCs w:val="22"/>
                <w:lang w:val="it-IT"/>
              </w:rPr>
            </w:pPr>
            <w:r w:rsidRPr="00AD0C08">
              <w:rPr>
                <w:rFonts w:asciiTheme="minorHAnsi" w:hAnsiTheme="minorHAnsi"/>
                <w:bCs/>
                <w:sz w:val="22"/>
                <w:szCs w:val="22"/>
                <w:lang w:val="it-IT"/>
              </w:rPr>
              <w:t>Questa attività prevede la creazione di gruppi di lavoro audio "Tavola Rotonda" dove uno studente diventa "moderatore" e può dare la parola ad altri partecipanti, l'insegnante può in qualsiasi momento cambiare il moderatore, questa attività può essere registrata in un file audio</w:t>
            </w:r>
          </w:p>
        </w:tc>
      </w:tr>
      <w:tr w:rsidR="00F6512E" w:rsidRPr="00AD0C08" w14:paraId="4ACB6B0A" w14:textId="77777777" w:rsidTr="00335F51">
        <w:tblPrEx>
          <w:jc w:val="center"/>
          <w:tblInd w:w="0" w:type="dxa"/>
        </w:tblPrEx>
        <w:trPr>
          <w:jc w:val="center"/>
        </w:trPr>
        <w:tc>
          <w:tcPr>
            <w:tcW w:w="3967" w:type="dxa"/>
          </w:tcPr>
          <w:p w14:paraId="4ACB6B08" w14:textId="77777777" w:rsidR="00F6512E" w:rsidRPr="00AD0C08" w:rsidRDefault="00F6512E" w:rsidP="00C045E1">
            <w:pPr>
              <w:pStyle w:val="a"/>
              <w:ind w:right="113"/>
              <w:rPr>
                <w:rFonts w:asciiTheme="minorHAnsi" w:hAnsiTheme="minorHAnsi"/>
                <w:sz w:val="22"/>
                <w:szCs w:val="22"/>
                <w:lang w:val="it-IT"/>
              </w:rPr>
            </w:pPr>
            <w:r w:rsidRPr="00AD0C08">
              <w:rPr>
                <w:rFonts w:asciiTheme="minorHAnsi" w:hAnsiTheme="minorHAnsi"/>
                <w:sz w:val="22"/>
                <w:szCs w:val="22"/>
                <w:lang w:val="it-IT"/>
              </w:rPr>
              <w:t>Aggiornamenti automatici</w:t>
            </w:r>
          </w:p>
        </w:tc>
        <w:tc>
          <w:tcPr>
            <w:tcW w:w="6835" w:type="dxa"/>
            <w:gridSpan w:val="2"/>
          </w:tcPr>
          <w:p w14:paraId="4ACB6B09" w14:textId="77777777" w:rsidR="00F6512E" w:rsidRPr="00AD0C08" w:rsidRDefault="00F6512E" w:rsidP="00C045E1">
            <w:pPr>
              <w:pStyle w:val="a"/>
              <w:rPr>
                <w:rFonts w:asciiTheme="minorHAnsi" w:hAnsiTheme="minorHAnsi"/>
                <w:bCs/>
                <w:sz w:val="22"/>
                <w:szCs w:val="22"/>
                <w:lang w:val="it-IT"/>
              </w:rPr>
            </w:pPr>
            <w:r w:rsidRPr="00AD0C08">
              <w:rPr>
                <w:rFonts w:asciiTheme="minorHAnsi" w:hAnsiTheme="minorHAnsi"/>
                <w:bCs/>
                <w:sz w:val="22"/>
                <w:szCs w:val="22"/>
                <w:lang w:val="it-IT"/>
              </w:rPr>
              <w:t>Sia il modulo software insegnante che il modulo software studente si aggiornano automaticamente su internet</w:t>
            </w:r>
          </w:p>
        </w:tc>
      </w:tr>
      <w:tr w:rsidR="00F6512E" w:rsidRPr="00AD0C08" w14:paraId="4ACB6B0D" w14:textId="77777777" w:rsidTr="00335F51">
        <w:tblPrEx>
          <w:jc w:val="center"/>
          <w:tblInd w:w="0" w:type="dxa"/>
        </w:tblPrEx>
        <w:trPr>
          <w:jc w:val="center"/>
        </w:trPr>
        <w:tc>
          <w:tcPr>
            <w:tcW w:w="3967" w:type="dxa"/>
          </w:tcPr>
          <w:p w14:paraId="4ACB6B0B" w14:textId="77777777" w:rsidR="00F6512E" w:rsidRPr="00AD0C08" w:rsidRDefault="00F6512E" w:rsidP="00C045E1">
            <w:pPr>
              <w:pStyle w:val="a"/>
              <w:ind w:right="113"/>
              <w:rPr>
                <w:rFonts w:asciiTheme="minorHAnsi" w:hAnsiTheme="minorHAnsi"/>
                <w:sz w:val="22"/>
                <w:szCs w:val="22"/>
                <w:lang w:val="it-IT"/>
              </w:rPr>
            </w:pPr>
            <w:r w:rsidRPr="00AD0C08">
              <w:rPr>
                <w:rFonts w:asciiTheme="minorHAnsi" w:hAnsiTheme="minorHAnsi"/>
                <w:sz w:val="22"/>
                <w:szCs w:val="22"/>
                <w:lang w:val="it-IT"/>
              </w:rPr>
              <w:t>Supporto e aggiornamenti</w:t>
            </w:r>
          </w:p>
        </w:tc>
        <w:tc>
          <w:tcPr>
            <w:tcW w:w="6835" w:type="dxa"/>
            <w:gridSpan w:val="2"/>
          </w:tcPr>
          <w:p w14:paraId="4ACB6B0C" w14:textId="77777777" w:rsidR="00F6512E" w:rsidRPr="00AD0C08" w:rsidRDefault="00F6512E" w:rsidP="00C045E1">
            <w:pPr>
              <w:pStyle w:val="a"/>
              <w:rPr>
                <w:rFonts w:asciiTheme="minorHAnsi" w:hAnsiTheme="minorHAnsi"/>
                <w:bCs/>
                <w:sz w:val="22"/>
                <w:szCs w:val="22"/>
                <w:lang w:val="it-IT"/>
              </w:rPr>
            </w:pPr>
            <w:r w:rsidRPr="00AD0C08">
              <w:rPr>
                <w:rFonts w:asciiTheme="minorHAnsi" w:hAnsiTheme="minorHAnsi"/>
                <w:bCs/>
                <w:sz w:val="22"/>
                <w:szCs w:val="22"/>
                <w:lang w:val="it-IT"/>
              </w:rPr>
              <w:t>Sia il supporto che gli aggiornamenti del programma non prevedono costi annuali e sono sempre gratuiti.</w:t>
            </w:r>
          </w:p>
        </w:tc>
      </w:tr>
      <w:tr w:rsidR="00F6512E" w:rsidRPr="00AD0C08" w14:paraId="4ACB6B10" w14:textId="77777777" w:rsidTr="00335F51">
        <w:tblPrEx>
          <w:jc w:val="center"/>
          <w:tblInd w:w="0" w:type="dxa"/>
        </w:tblPrEx>
        <w:trPr>
          <w:jc w:val="center"/>
        </w:trPr>
        <w:tc>
          <w:tcPr>
            <w:tcW w:w="3967" w:type="dxa"/>
          </w:tcPr>
          <w:p w14:paraId="4ACB6B0E" w14:textId="77777777" w:rsidR="00F6512E" w:rsidRPr="00AD0C08" w:rsidRDefault="00F6512E" w:rsidP="00C045E1">
            <w:pPr>
              <w:pStyle w:val="a"/>
              <w:ind w:right="113"/>
              <w:rPr>
                <w:rFonts w:asciiTheme="minorHAnsi" w:hAnsiTheme="minorHAnsi"/>
                <w:sz w:val="22"/>
                <w:szCs w:val="22"/>
                <w:lang w:val="it-IT"/>
              </w:rPr>
            </w:pPr>
            <w:r w:rsidRPr="00AD0C08">
              <w:rPr>
                <w:rFonts w:asciiTheme="minorHAnsi" w:hAnsiTheme="minorHAnsi"/>
                <w:sz w:val="22"/>
                <w:szCs w:val="22"/>
                <w:lang w:val="it-IT"/>
              </w:rPr>
              <w:t>Sito Web Dedicato al Supporto Software</w:t>
            </w:r>
          </w:p>
        </w:tc>
        <w:tc>
          <w:tcPr>
            <w:tcW w:w="6835" w:type="dxa"/>
            <w:gridSpan w:val="2"/>
          </w:tcPr>
          <w:p w14:paraId="4ACB6B0F" w14:textId="77777777" w:rsidR="00F6512E" w:rsidRPr="00AD0C08" w:rsidRDefault="00F6512E" w:rsidP="00C045E1">
            <w:pPr>
              <w:pStyle w:val="a"/>
              <w:rPr>
                <w:rFonts w:asciiTheme="minorHAnsi" w:hAnsiTheme="minorHAnsi"/>
                <w:bCs/>
                <w:sz w:val="22"/>
                <w:szCs w:val="22"/>
                <w:lang w:val="it-IT"/>
              </w:rPr>
            </w:pPr>
            <w:r w:rsidRPr="00AD0C08">
              <w:rPr>
                <w:rFonts w:asciiTheme="minorHAnsi" w:hAnsiTheme="minorHAnsi"/>
                <w:bCs/>
                <w:sz w:val="22"/>
                <w:szCs w:val="22"/>
                <w:lang w:val="it-IT"/>
              </w:rPr>
              <w:t xml:space="preserve">Per gli utenti registrati (gratuitamente) sul sito di supporto del software, si potranno scaricare i manuali uso utente finale, visionare o scaricare </w:t>
            </w:r>
            <w:r w:rsidRPr="00AD0C08">
              <w:rPr>
                <w:rFonts w:asciiTheme="minorHAnsi" w:hAnsiTheme="minorHAnsi"/>
                <w:bCs/>
                <w:sz w:val="22"/>
                <w:szCs w:val="22"/>
                <w:lang w:val="it-IT"/>
              </w:rPr>
              <w:lastRenderedPageBreak/>
              <w:t>video tutorials per l'utilizzo deo software, scaricare contenuti multimediali (test e quiz) da utilizzare con gli studenti</w:t>
            </w:r>
          </w:p>
        </w:tc>
      </w:tr>
      <w:tr w:rsidR="00F6512E" w:rsidRPr="00AD0C08" w14:paraId="4ACB6B1B" w14:textId="77777777" w:rsidTr="00335F51">
        <w:tblPrEx>
          <w:jc w:val="center"/>
          <w:tblInd w:w="0" w:type="dxa"/>
        </w:tblPrEx>
        <w:trPr>
          <w:jc w:val="center"/>
        </w:trPr>
        <w:tc>
          <w:tcPr>
            <w:tcW w:w="10802" w:type="dxa"/>
            <w:gridSpan w:val="3"/>
          </w:tcPr>
          <w:p w14:paraId="4ACB6B11" w14:textId="77777777" w:rsidR="00F6512E" w:rsidRPr="00AD0C08" w:rsidRDefault="00F6512E" w:rsidP="00C045E1">
            <w:pPr>
              <w:pStyle w:val="a"/>
              <w:rPr>
                <w:rFonts w:asciiTheme="minorHAnsi" w:hAnsiTheme="minorHAnsi"/>
                <w:bCs/>
                <w:sz w:val="22"/>
                <w:szCs w:val="22"/>
                <w:lang w:val="it-IT"/>
              </w:rPr>
            </w:pPr>
            <w:r w:rsidRPr="00AD0C08">
              <w:rPr>
                <w:rFonts w:asciiTheme="minorHAnsi" w:hAnsiTheme="minorHAnsi"/>
                <w:bCs/>
                <w:sz w:val="22"/>
                <w:szCs w:val="22"/>
                <w:lang w:val="it-IT"/>
              </w:rPr>
              <w:lastRenderedPageBreak/>
              <w:t>I quiz che si possono creare con Nibelung possono essere di questo tipo:</w:t>
            </w:r>
          </w:p>
          <w:p w14:paraId="4ACB6B12" w14:textId="77777777" w:rsidR="00F6512E" w:rsidRPr="00AD0C08" w:rsidRDefault="00F6512E" w:rsidP="00C045E1">
            <w:pPr>
              <w:pStyle w:val="a"/>
              <w:numPr>
                <w:ilvl w:val="0"/>
                <w:numId w:val="14"/>
              </w:numPr>
              <w:rPr>
                <w:rFonts w:asciiTheme="minorHAnsi" w:hAnsiTheme="minorHAnsi"/>
                <w:bCs/>
                <w:sz w:val="22"/>
                <w:szCs w:val="22"/>
                <w:lang w:val="it-IT"/>
              </w:rPr>
            </w:pPr>
            <w:r w:rsidRPr="00AD0C08">
              <w:rPr>
                <w:rFonts w:asciiTheme="minorHAnsi" w:hAnsiTheme="minorHAnsi"/>
                <w:bCs/>
                <w:sz w:val="22"/>
                <w:szCs w:val="22"/>
                <w:lang w:val="it-IT"/>
              </w:rPr>
              <w:t>Risposta a scelta multipla con varie opzioni</w:t>
            </w:r>
          </w:p>
          <w:p w14:paraId="4ACB6B13" w14:textId="77777777" w:rsidR="00F6512E" w:rsidRPr="00AD0C08" w:rsidRDefault="00F6512E" w:rsidP="00C045E1">
            <w:pPr>
              <w:pStyle w:val="a"/>
              <w:numPr>
                <w:ilvl w:val="0"/>
                <w:numId w:val="14"/>
              </w:numPr>
              <w:rPr>
                <w:rFonts w:asciiTheme="minorHAnsi" w:hAnsiTheme="minorHAnsi"/>
                <w:bCs/>
                <w:sz w:val="22"/>
                <w:szCs w:val="22"/>
                <w:lang w:val="it-IT"/>
              </w:rPr>
            </w:pPr>
            <w:r w:rsidRPr="00AD0C08">
              <w:rPr>
                <w:rFonts w:asciiTheme="minorHAnsi" w:hAnsiTheme="minorHAnsi"/>
                <w:bCs/>
                <w:sz w:val="22"/>
                <w:szCs w:val="22"/>
                <w:lang w:val="it-IT"/>
              </w:rPr>
              <w:t>Risposte Vero / Falso</w:t>
            </w:r>
          </w:p>
          <w:p w14:paraId="4ACB6B14" w14:textId="77777777" w:rsidR="00F6512E" w:rsidRPr="00AD0C08" w:rsidRDefault="00F6512E" w:rsidP="00C045E1">
            <w:pPr>
              <w:pStyle w:val="a"/>
              <w:numPr>
                <w:ilvl w:val="0"/>
                <w:numId w:val="14"/>
              </w:numPr>
              <w:rPr>
                <w:rFonts w:asciiTheme="minorHAnsi" w:hAnsiTheme="minorHAnsi"/>
                <w:bCs/>
                <w:sz w:val="22"/>
                <w:szCs w:val="22"/>
                <w:lang w:val="it-IT"/>
              </w:rPr>
            </w:pPr>
            <w:r w:rsidRPr="00AD0C08">
              <w:rPr>
                <w:rFonts w:asciiTheme="minorHAnsi" w:hAnsiTheme="minorHAnsi"/>
                <w:bCs/>
                <w:sz w:val="22"/>
                <w:szCs w:val="22"/>
                <w:lang w:val="it-IT"/>
              </w:rPr>
              <w:t>Corrispondenza parole (esempio contrari o sinonimi)</w:t>
            </w:r>
          </w:p>
          <w:p w14:paraId="4ACB6B15" w14:textId="77777777" w:rsidR="00F6512E" w:rsidRPr="00AD0C08" w:rsidRDefault="00F6512E" w:rsidP="00C045E1">
            <w:pPr>
              <w:pStyle w:val="a"/>
              <w:numPr>
                <w:ilvl w:val="0"/>
                <w:numId w:val="14"/>
              </w:numPr>
              <w:rPr>
                <w:rFonts w:asciiTheme="minorHAnsi" w:hAnsiTheme="minorHAnsi"/>
                <w:bCs/>
                <w:sz w:val="22"/>
                <w:szCs w:val="22"/>
                <w:lang w:val="it-IT"/>
              </w:rPr>
            </w:pPr>
            <w:r w:rsidRPr="00AD0C08">
              <w:rPr>
                <w:rFonts w:asciiTheme="minorHAnsi" w:hAnsiTheme="minorHAnsi"/>
                <w:bCs/>
                <w:sz w:val="22"/>
                <w:szCs w:val="22"/>
                <w:lang w:val="it-IT"/>
              </w:rPr>
              <w:t>Mettere in sequenza (riordinare)</w:t>
            </w:r>
          </w:p>
          <w:p w14:paraId="4ACB6B16" w14:textId="77777777" w:rsidR="00F6512E" w:rsidRPr="00AD0C08" w:rsidRDefault="00F6512E" w:rsidP="00C045E1">
            <w:pPr>
              <w:pStyle w:val="a"/>
              <w:numPr>
                <w:ilvl w:val="0"/>
                <w:numId w:val="14"/>
              </w:numPr>
              <w:rPr>
                <w:rFonts w:asciiTheme="minorHAnsi" w:hAnsiTheme="minorHAnsi"/>
                <w:bCs/>
                <w:sz w:val="22"/>
                <w:szCs w:val="22"/>
                <w:lang w:val="it-IT"/>
              </w:rPr>
            </w:pPr>
            <w:r w:rsidRPr="00AD0C08">
              <w:rPr>
                <w:rFonts w:asciiTheme="minorHAnsi" w:hAnsiTheme="minorHAnsi"/>
                <w:bCs/>
                <w:sz w:val="22"/>
                <w:szCs w:val="22"/>
                <w:lang w:val="it-IT"/>
              </w:rPr>
              <w:t>Risposte aperte (in un riquadro di testo)</w:t>
            </w:r>
          </w:p>
          <w:p w14:paraId="4ACB6B17" w14:textId="77777777" w:rsidR="00F6512E" w:rsidRPr="00AD0C08" w:rsidRDefault="00F6512E" w:rsidP="00C045E1">
            <w:pPr>
              <w:pStyle w:val="a"/>
              <w:numPr>
                <w:ilvl w:val="0"/>
                <w:numId w:val="14"/>
              </w:numPr>
              <w:rPr>
                <w:rFonts w:asciiTheme="minorHAnsi" w:hAnsiTheme="minorHAnsi"/>
                <w:bCs/>
                <w:sz w:val="22"/>
                <w:szCs w:val="22"/>
                <w:lang w:val="it-IT"/>
              </w:rPr>
            </w:pPr>
            <w:r w:rsidRPr="00AD0C08">
              <w:rPr>
                <w:rFonts w:asciiTheme="minorHAnsi" w:hAnsiTheme="minorHAnsi"/>
                <w:bCs/>
                <w:sz w:val="22"/>
                <w:szCs w:val="22"/>
                <w:lang w:val="it-IT"/>
              </w:rPr>
              <w:t>Risposte aperte (con registrazione audio)</w:t>
            </w:r>
          </w:p>
          <w:p w14:paraId="4ACB6B18" w14:textId="77777777" w:rsidR="00F6512E" w:rsidRPr="00AD0C08" w:rsidRDefault="00F6512E" w:rsidP="00C045E1">
            <w:pPr>
              <w:pStyle w:val="a"/>
              <w:numPr>
                <w:ilvl w:val="0"/>
                <w:numId w:val="14"/>
              </w:numPr>
              <w:rPr>
                <w:rFonts w:asciiTheme="minorHAnsi" w:hAnsiTheme="minorHAnsi"/>
                <w:bCs/>
                <w:sz w:val="22"/>
                <w:szCs w:val="22"/>
                <w:lang w:val="it-IT"/>
              </w:rPr>
            </w:pPr>
            <w:r w:rsidRPr="00AD0C08">
              <w:rPr>
                <w:rFonts w:asciiTheme="minorHAnsi" w:hAnsiTheme="minorHAnsi"/>
                <w:bCs/>
                <w:sz w:val="22"/>
                <w:szCs w:val="22"/>
                <w:lang w:val="it-IT"/>
              </w:rPr>
              <w:t>Trascina e rilascia (collocare l’etichetta della risposta nella giusta posizione)</w:t>
            </w:r>
          </w:p>
          <w:p w14:paraId="4ACB6B19" w14:textId="77777777" w:rsidR="00F6512E" w:rsidRPr="00AD0C08" w:rsidRDefault="00F6512E" w:rsidP="00C045E1">
            <w:pPr>
              <w:pStyle w:val="a"/>
              <w:numPr>
                <w:ilvl w:val="0"/>
                <w:numId w:val="14"/>
              </w:numPr>
              <w:rPr>
                <w:rFonts w:asciiTheme="minorHAnsi" w:hAnsiTheme="minorHAnsi"/>
                <w:bCs/>
                <w:sz w:val="22"/>
                <w:szCs w:val="22"/>
                <w:lang w:val="it-IT"/>
              </w:rPr>
            </w:pPr>
            <w:r w:rsidRPr="00AD0C08">
              <w:rPr>
                <w:rFonts w:asciiTheme="minorHAnsi" w:hAnsiTheme="minorHAnsi"/>
                <w:bCs/>
                <w:sz w:val="22"/>
                <w:szCs w:val="22"/>
                <w:lang w:val="it-IT"/>
              </w:rPr>
              <w:t>Hot post (cliccare su di una posizione corretta, per esempio lo stato su una cartina geografica)</w:t>
            </w:r>
          </w:p>
          <w:p w14:paraId="4ACB6B1A" w14:textId="77777777" w:rsidR="00F6512E" w:rsidRPr="00AD0C08" w:rsidRDefault="00F6512E" w:rsidP="00C045E1">
            <w:pPr>
              <w:pStyle w:val="a"/>
              <w:numPr>
                <w:ilvl w:val="0"/>
                <w:numId w:val="14"/>
              </w:numPr>
              <w:rPr>
                <w:rFonts w:asciiTheme="minorHAnsi" w:hAnsiTheme="minorHAnsi"/>
                <w:bCs/>
                <w:sz w:val="22"/>
                <w:szCs w:val="22"/>
                <w:lang w:val="it-IT"/>
              </w:rPr>
            </w:pPr>
            <w:r w:rsidRPr="00AD0C08">
              <w:rPr>
                <w:rFonts w:asciiTheme="minorHAnsi" w:hAnsiTheme="minorHAnsi"/>
                <w:bCs/>
                <w:sz w:val="22"/>
                <w:szCs w:val="22"/>
                <w:lang w:val="it-IT"/>
              </w:rPr>
              <w:t>Possibilità di aggiungere in ogni quiz gli stimoli, audio, foto e video per arricchirne i contenuti</w:t>
            </w:r>
          </w:p>
        </w:tc>
      </w:tr>
    </w:tbl>
    <w:p w14:paraId="4ACB6B1C" w14:textId="77777777" w:rsidR="00F6512E" w:rsidRPr="00AD0C08" w:rsidRDefault="00F6512E" w:rsidP="00305D75">
      <w:pPr>
        <w:jc w:val="both"/>
        <w:rPr>
          <w:rFonts w:asciiTheme="minorHAnsi" w:hAnsiTheme="minorHAnsi" w:cstheme="minorHAnsi"/>
          <w:sz w:val="22"/>
        </w:rPr>
      </w:pPr>
    </w:p>
    <w:tbl>
      <w:tblPr>
        <w:tblStyle w:val="Grigliatabella"/>
        <w:tblW w:w="0" w:type="auto"/>
        <w:tblLook w:val="04A0" w:firstRow="1" w:lastRow="0" w:firstColumn="1" w:lastColumn="0" w:noHBand="0" w:noVBand="1"/>
      </w:tblPr>
      <w:tblGrid>
        <w:gridCol w:w="10763"/>
      </w:tblGrid>
      <w:tr w:rsidR="00305D75" w:rsidRPr="00AD0C08" w14:paraId="4ACB6B1E" w14:textId="77777777" w:rsidTr="008C2167">
        <w:tc>
          <w:tcPr>
            <w:tcW w:w="10763" w:type="dxa"/>
            <w:vAlign w:val="center"/>
          </w:tcPr>
          <w:p w14:paraId="4ACB6B1D" w14:textId="77777777" w:rsidR="00305D75" w:rsidRPr="00AD0C08" w:rsidRDefault="00305D75" w:rsidP="008C2167">
            <w:pPr>
              <w:jc w:val="both"/>
              <w:rPr>
                <w:rFonts w:cs="Calibri"/>
                <w:b/>
                <w:color w:val="000000"/>
                <w:sz w:val="22"/>
                <w:szCs w:val="22"/>
              </w:rPr>
            </w:pPr>
            <w:r w:rsidRPr="00AD0C08">
              <w:rPr>
                <w:rFonts w:cs="Calibri"/>
                <w:b/>
                <w:color w:val="000000"/>
                <w:sz w:val="22"/>
                <w:szCs w:val="22"/>
              </w:rPr>
              <w:t>Personal computer Docente</w:t>
            </w:r>
            <w:r w:rsidR="009C5DE4" w:rsidRPr="00AD0C08">
              <w:rPr>
                <w:rFonts w:cs="Calibri"/>
                <w:b/>
                <w:color w:val="000000"/>
                <w:sz w:val="22"/>
                <w:szCs w:val="22"/>
              </w:rPr>
              <w:t xml:space="preserve"> Windows 10</w:t>
            </w:r>
          </w:p>
        </w:tc>
      </w:tr>
      <w:tr w:rsidR="00305D75" w:rsidRPr="00AD0C08" w14:paraId="4ACB6B29" w14:textId="77777777" w:rsidTr="008C2167">
        <w:tc>
          <w:tcPr>
            <w:tcW w:w="10763" w:type="dxa"/>
          </w:tcPr>
          <w:p w14:paraId="4ACB6B1F" w14:textId="77777777" w:rsidR="009C5DE4" w:rsidRPr="00AD0C08" w:rsidRDefault="009C5DE4" w:rsidP="009C5DE4">
            <w:pPr>
              <w:jc w:val="both"/>
              <w:rPr>
                <w:rFonts w:cs="Calibri"/>
                <w:i/>
                <w:sz w:val="22"/>
                <w:szCs w:val="22"/>
              </w:rPr>
            </w:pPr>
            <w:r w:rsidRPr="00AD0C08">
              <w:rPr>
                <w:rFonts w:cs="Calibri"/>
                <w:i/>
                <w:sz w:val="22"/>
                <w:szCs w:val="22"/>
              </w:rPr>
              <w:t xml:space="preserve">Caratteristiche tecniche </w:t>
            </w:r>
          </w:p>
          <w:p w14:paraId="4ACB6B20" w14:textId="77777777" w:rsidR="009C5DE4" w:rsidRPr="00AD0C08" w:rsidRDefault="009C5DE4" w:rsidP="009C5DE4">
            <w:pPr>
              <w:pStyle w:val="Paragrafoelenco"/>
              <w:numPr>
                <w:ilvl w:val="0"/>
                <w:numId w:val="13"/>
              </w:numPr>
              <w:ind w:left="714" w:hanging="357"/>
              <w:outlineLvl w:val="0"/>
              <w:rPr>
                <w:rFonts w:cs="Calibri"/>
                <w:sz w:val="22"/>
                <w:szCs w:val="22"/>
              </w:rPr>
            </w:pPr>
            <w:r w:rsidRPr="00AD0C08">
              <w:rPr>
                <w:rFonts w:cs="Calibri"/>
                <w:sz w:val="22"/>
                <w:szCs w:val="22"/>
              </w:rPr>
              <w:t>Processore Intel i5 2,7 Ghz</w:t>
            </w:r>
          </w:p>
          <w:p w14:paraId="4ACB6B21" w14:textId="77777777" w:rsidR="009C5DE4" w:rsidRPr="00AD0C08" w:rsidRDefault="009C5DE4" w:rsidP="009C5DE4">
            <w:pPr>
              <w:pStyle w:val="Paragrafoelenco"/>
              <w:numPr>
                <w:ilvl w:val="0"/>
                <w:numId w:val="13"/>
              </w:numPr>
              <w:ind w:left="714" w:hanging="357"/>
              <w:outlineLvl w:val="0"/>
              <w:rPr>
                <w:rFonts w:cs="Calibri"/>
                <w:sz w:val="22"/>
                <w:szCs w:val="22"/>
              </w:rPr>
            </w:pPr>
            <w:r w:rsidRPr="00AD0C08">
              <w:rPr>
                <w:rFonts w:cs="Calibri"/>
                <w:sz w:val="22"/>
                <w:szCs w:val="22"/>
              </w:rPr>
              <w:t>Memoria RAM 8 GB</w:t>
            </w:r>
          </w:p>
          <w:p w14:paraId="4ACB6B22" w14:textId="77777777" w:rsidR="009C5DE4" w:rsidRPr="00AD0C08" w:rsidRDefault="009C5DE4" w:rsidP="009C5DE4">
            <w:pPr>
              <w:pStyle w:val="Paragrafoelenco"/>
              <w:numPr>
                <w:ilvl w:val="0"/>
                <w:numId w:val="13"/>
              </w:numPr>
              <w:ind w:left="714" w:hanging="357"/>
              <w:outlineLvl w:val="0"/>
              <w:rPr>
                <w:rFonts w:cs="Calibri"/>
                <w:sz w:val="22"/>
                <w:szCs w:val="22"/>
              </w:rPr>
            </w:pPr>
            <w:r w:rsidRPr="00AD0C08">
              <w:rPr>
                <w:rFonts w:cs="Calibri"/>
                <w:sz w:val="22"/>
                <w:szCs w:val="22"/>
              </w:rPr>
              <w:t>SSD 512 GB</w:t>
            </w:r>
          </w:p>
          <w:p w14:paraId="4ACB6B23" w14:textId="77777777" w:rsidR="009C5DE4" w:rsidRPr="00AD0C08" w:rsidRDefault="009C5DE4" w:rsidP="009C5DE4">
            <w:pPr>
              <w:pStyle w:val="Paragrafoelenco"/>
              <w:numPr>
                <w:ilvl w:val="0"/>
                <w:numId w:val="13"/>
              </w:numPr>
              <w:ind w:left="714" w:hanging="357"/>
              <w:outlineLvl w:val="0"/>
              <w:rPr>
                <w:rFonts w:cs="Calibri"/>
                <w:sz w:val="22"/>
                <w:szCs w:val="22"/>
              </w:rPr>
            </w:pPr>
            <w:r w:rsidRPr="00AD0C08">
              <w:rPr>
                <w:rFonts w:cs="Calibri"/>
                <w:sz w:val="22"/>
                <w:szCs w:val="22"/>
              </w:rPr>
              <w:t>Scheda Grafica on board</w:t>
            </w:r>
          </w:p>
          <w:p w14:paraId="4ACB6B24" w14:textId="77777777" w:rsidR="009C5DE4" w:rsidRPr="00AD0C08" w:rsidRDefault="009C5DE4" w:rsidP="009C5DE4">
            <w:pPr>
              <w:pStyle w:val="Paragrafoelenco"/>
              <w:numPr>
                <w:ilvl w:val="0"/>
                <w:numId w:val="13"/>
              </w:numPr>
              <w:ind w:left="714" w:hanging="357"/>
              <w:outlineLvl w:val="0"/>
              <w:rPr>
                <w:rFonts w:cs="Calibri"/>
                <w:sz w:val="22"/>
                <w:szCs w:val="22"/>
              </w:rPr>
            </w:pPr>
            <w:r w:rsidRPr="00AD0C08">
              <w:rPr>
                <w:rFonts w:cs="Calibri"/>
                <w:sz w:val="22"/>
                <w:szCs w:val="22"/>
              </w:rPr>
              <w:t>Scheda Audio on board</w:t>
            </w:r>
          </w:p>
          <w:p w14:paraId="4ACB6B25" w14:textId="77777777" w:rsidR="009C5DE4" w:rsidRPr="00AD0C08" w:rsidRDefault="009C5DE4" w:rsidP="009C5DE4">
            <w:pPr>
              <w:pStyle w:val="Paragrafoelenco"/>
              <w:numPr>
                <w:ilvl w:val="0"/>
                <w:numId w:val="13"/>
              </w:numPr>
              <w:ind w:left="714" w:hanging="357"/>
              <w:outlineLvl w:val="0"/>
              <w:rPr>
                <w:rFonts w:cs="Calibri"/>
                <w:sz w:val="22"/>
                <w:szCs w:val="22"/>
              </w:rPr>
            </w:pPr>
            <w:r w:rsidRPr="00AD0C08">
              <w:rPr>
                <w:rFonts w:cs="Calibri"/>
                <w:sz w:val="22"/>
                <w:szCs w:val="22"/>
              </w:rPr>
              <w:t>Scheda Lan 10/100/1000</w:t>
            </w:r>
          </w:p>
          <w:p w14:paraId="4ACB6B26" w14:textId="77777777" w:rsidR="009C5DE4" w:rsidRPr="00AD0C08" w:rsidRDefault="009C5DE4" w:rsidP="009C5DE4">
            <w:pPr>
              <w:pStyle w:val="Paragrafoelenco"/>
              <w:numPr>
                <w:ilvl w:val="0"/>
                <w:numId w:val="13"/>
              </w:numPr>
              <w:ind w:left="714" w:hanging="357"/>
              <w:outlineLvl w:val="0"/>
              <w:rPr>
                <w:rFonts w:cs="Calibri"/>
                <w:sz w:val="22"/>
                <w:szCs w:val="22"/>
              </w:rPr>
            </w:pPr>
            <w:r w:rsidRPr="00AD0C08">
              <w:rPr>
                <w:rFonts w:cs="Calibri"/>
                <w:sz w:val="22"/>
                <w:szCs w:val="22"/>
              </w:rPr>
              <w:t>Tastiera 105 tasti Qwerty</w:t>
            </w:r>
          </w:p>
          <w:p w14:paraId="4ACB6B27" w14:textId="77777777" w:rsidR="009C5DE4" w:rsidRPr="00AD0C08" w:rsidRDefault="009C5DE4" w:rsidP="009C5DE4">
            <w:pPr>
              <w:pStyle w:val="Paragrafoelenco"/>
              <w:numPr>
                <w:ilvl w:val="0"/>
                <w:numId w:val="13"/>
              </w:numPr>
              <w:ind w:left="714" w:hanging="357"/>
              <w:outlineLvl w:val="0"/>
              <w:rPr>
                <w:rFonts w:cs="Calibri"/>
                <w:sz w:val="22"/>
                <w:szCs w:val="22"/>
              </w:rPr>
            </w:pPr>
            <w:r w:rsidRPr="00AD0C08">
              <w:rPr>
                <w:rFonts w:cs="Calibri"/>
                <w:sz w:val="22"/>
                <w:szCs w:val="22"/>
              </w:rPr>
              <w:t>Mouse Ottico</w:t>
            </w:r>
          </w:p>
          <w:p w14:paraId="4ACB6B28" w14:textId="77777777" w:rsidR="00305D75" w:rsidRPr="00AD0C08" w:rsidRDefault="009C5DE4" w:rsidP="008C2167">
            <w:pPr>
              <w:pStyle w:val="Paragrafoelenco"/>
              <w:numPr>
                <w:ilvl w:val="0"/>
                <w:numId w:val="13"/>
              </w:numPr>
              <w:ind w:left="714" w:hanging="357"/>
              <w:outlineLvl w:val="0"/>
              <w:rPr>
                <w:rFonts w:cs="Calibri"/>
                <w:sz w:val="22"/>
                <w:szCs w:val="22"/>
              </w:rPr>
            </w:pPr>
            <w:r w:rsidRPr="00AD0C08">
              <w:rPr>
                <w:rFonts w:cs="Calibri"/>
                <w:sz w:val="22"/>
                <w:szCs w:val="22"/>
              </w:rPr>
              <w:t>Scheda video Doppia Uscita</w:t>
            </w:r>
          </w:p>
        </w:tc>
      </w:tr>
    </w:tbl>
    <w:p w14:paraId="4ACB6B2A" w14:textId="77777777" w:rsidR="00305D75" w:rsidRPr="00AD0C08" w:rsidRDefault="00305D75" w:rsidP="00305D75">
      <w:pPr>
        <w:jc w:val="both"/>
        <w:rPr>
          <w:rFonts w:cs="Calibri"/>
          <w:sz w:val="22"/>
          <w:szCs w:val="22"/>
        </w:rPr>
      </w:pPr>
    </w:p>
    <w:tbl>
      <w:tblPr>
        <w:tblStyle w:val="Grigliatabella"/>
        <w:tblW w:w="10773" w:type="dxa"/>
        <w:tblInd w:w="-5" w:type="dxa"/>
        <w:tblLook w:val="04A0" w:firstRow="1" w:lastRow="0" w:firstColumn="1" w:lastColumn="0" w:noHBand="0" w:noVBand="1"/>
      </w:tblPr>
      <w:tblGrid>
        <w:gridCol w:w="10773"/>
      </w:tblGrid>
      <w:tr w:rsidR="009C5DE4" w:rsidRPr="00AD0C08" w14:paraId="4ACB6B2C" w14:textId="77777777" w:rsidTr="008C2167">
        <w:tc>
          <w:tcPr>
            <w:tcW w:w="10773" w:type="dxa"/>
          </w:tcPr>
          <w:p w14:paraId="4ACB6B2B" w14:textId="77777777" w:rsidR="009C5DE4" w:rsidRPr="00AD0C08" w:rsidRDefault="009C5DE4" w:rsidP="0009476F">
            <w:pPr>
              <w:rPr>
                <w:rFonts w:eastAsia="Times New Roman" w:cs="Calibri"/>
                <w:b/>
                <w:sz w:val="22"/>
                <w:szCs w:val="22"/>
              </w:rPr>
            </w:pPr>
            <w:r w:rsidRPr="00AD0C08">
              <w:rPr>
                <w:rFonts w:eastAsia="Times New Roman" w:cs="Calibri"/>
                <w:b/>
                <w:sz w:val="22"/>
                <w:szCs w:val="22"/>
              </w:rPr>
              <w:t>Monitor 24” FULL HD multimediale</w:t>
            </w:r>
          </w:p>
        </w:tc>
      </w:tr>
      <w:tr w:rsidR="009C5DE4" w:rsidRPr="00AD0C08" w14:paraId="4ACB6B2F" w14:textId="77777777" w:rsidTr="008C2167">
        <w:tc>
          <w:tcPr>
            <w:tcW w:w="10773" w:type="dxa"/>
          </w:tcPr>
          <w:p w14:paraId="4ACB6B2D" w14:textId="77777777" w:rsidR="009C5DE4" w:rsidRPr="00AD0C08" w:rsidRDefault="009C5DE4" w:rsidP="0009476F">
            <w:pPr>
              <w:rPr>
                <w:rFonts w:eastAsia="Times New Roman" w:cs="Calibri"/>
                <w:i/>
                <w:sz w:val="22"/>
                <w:szCs w:val="22"/>
              </w:rPr>
            </w:pPr>
            <w:r w:rsidRPr="00AD0C08">
              <w:rPr>
                <w:rFonts w:eastAsia="Times New Roman" w:cs="Calibri"/>
                <w:i/>
                <w:sz w:val="22"/>
                <w:szCs w:val="22"/>
              </w:rPr>
              <w:t>Caratteristiche tecniche:</w:t>
            </w:r>
          </w:p>
          <w:p w14:paraId="4ACB6B2E" w14:textId="77777777" w:rsidR="009C5DE4" w:rsidRPr="00AD0C08" w:rsidRDefault="009C5DE4" w:rsidP="0009476F">
            <w:pPr>
              <w:rPr>
                <w:rFonts w:eastAsia="Times New Roman" w:cs="Calibri"/>
                <w:sz w:val="22"/>
                <w:szCs w:val="22"/>
              </w:rPr>
            </w:pPr>
            <w:r w:rsidRPr="00AD0C08">
              <w:rPr>
                <w:rFonts w:eastAsia="Times New Roman" w:cs="Calibri"/>
                <w:sz w:val="22"/>
                <w:szCs w:val="22"/>
              </w:rPr>
              <w:t>SCHERMO:Monitor Desktop, 24 '', TN+Film, 16:9, 250 cd/m², 0,27 mm, Angolo di visione orizzontale : 160 gradi, Angolo di visione verticale : 170 gradi, Contrasto standard : 100000000 :1, Contrasto dinamico : 100000000 :1, Risoluzione ottimale orizzontale : 1920 , Risoluzione ottimale verticale : 1080 , 60 HZ; GENERALE:Nero; AUDIO:Multimediale, 1,50 W; CONNESSIONI:Nr. porte HDMI : 1 , Nr. porte DisplayPort : 1 ; GARANZIA: 24 mesi.</w:t>
            </w:r>
          </w:p>
        </w:tc>
      </w:tr>
    </w:tbl>
    <w:p w14:paraId="4ACB6B30" w14:textId="77777777" w:rsidR="00051AA3" w:rsidRPr="00AD0C08" w:rsidRDefault="00051AA3" w:rsidP="00051AA3">
      <w:pPr>
        <w:jc w:val="both"/>
        <w:rPr>
          <w:rFonts w:asciiTheme="minorHAnsi" w:hAnsiTheme="minorHAnsi" w:cstheme="minorHAnsi"/>
          <w:sz w:val="22"/>
        </w:rPr>
      </w:pPr>
    </w:p>
    <w:tbl>
      <w:tblPr>
        <w:tblStyle w:val="Grigliatabella"/>
        <w:tblW w:w="10773" w:type="dxa"/>
        <w:tblInd w:w="-5" w:type="dxa"/>
        <w:tblLook w:val="04A0" w:firstRow="1" w:lastRow="0" w:firstColumn="1" w:lastColumn="0" w:noHBand="0" w:noVBand="1"/>
      </w:tblPr>
      <w:tblGrid>
        <w:gridCol w:w="10773"/>
      </w:tblGrid>
      <w:tr w:rsidR="003E238A" w:rsidRPr="00AD0C08" w14:paraId="4ACB6B32" w14:textId="77777777" w:rsidTr="0009476F">
        <w:tc>
          <w:tcPr>
            <w:tcW w:w="10773" w:type="dxa"/>
          </w:tcPr>
          <w:p w14:paraId="4ACB6B31" w14:textId="77777777" w:rsidR="003E238A" w:rsidRPr="00AD0C08" w:rsidRDefault="003E238A" w:rsidP="0009476F">
            <w:pPr>
              <w:rPr>
                <w:rFonts w:eastAsia="Times New Roman" w:cs="Calibri"/>
                <w:b/>
                <w:sz w:val="22"/>
                <w:szCs w:val="22"/>
              </w:rPr>
            </w:pPr>
            <w:r w:rsidRPr="00AD0C08">
              <w:rPr>
                <w:rFonts w:eastAsia="Times New Roman" w:cs="Calibri"/>
                <w:b/>
                <w:sz w:val="22"/>
                <w:szCs w:val="22"/>
              </w:rPr>
              <w:t>Stampante multifunzione a colori</w:t>
            </w:r>
          </w:p>
        </w:tc>
      </w:tr>
      <w:tr w:rsidR="003E238A" w:rsidRPr="00AD0C08" w14:paraId="4ACB6B35" w14:textId="77777777" w:rsidTr="0009476F">
        <w:tc>
          <w:tcPr>
            <w:tcW w:w="10773" w:type="dxa"/>
          </w:tcPr>
          <w:p w14:paraId="4ACB6B33" w14:textId="77777777" w:rsidR="003E238A" w:rsidRPr="00AD0C08" w:rsidRDefault="003E238A" w:rsidP="0009476F">
            <w:pPr>
              <w:rPr>
                <w:rFonts w:eastAsia="Times New Roman" w:cs="Calibri"/>
                <w:i/>
                <w:sz w:val="22"/>
                <w:szCs w:val="22"/>
              </w:rPr>
            </w:pPr>
            <w:r w:rsidRPr="00AD0C08">
              <w:rPr>
                <w:rFonts w:eastAsia="Times New Roman" w:cs="Calibri"/>
                <w:i/>
                <w:sz w:val="22"/>
                <w:szCs w:val="22"/>
              </w:rPr>
              <w:t>Caratteristiche tecniche:</w:t>
            </w:r>
          </w:p>
          <w:p w14:paraId="4ACB6B34" w14:textId="77777777" w:rsidR="003E238A" w:rsidRPr="00AD0C08" w:rsidRDefault="003E238A" w:rsidP="0009476F">
            <w:pPr>
              <w:rPr>
                <w:rFonts w:eastAsia="Times New Roman" w:cs="Calibri"/>
                <w:sz w:val="22"/>
                <w:szCs w:val="22"/>
              </w:rPr>
            </w:pPr>
            <w:r w:rsidRPr="00AD0C08">
              <w:rPr>
                <w:rFonts w:eastAsia="Times New Roman" w:cs="Calibri"/>
                <w:sz w:val="22"/>
                <w:szCs w:val="22"/>
              </w:rPr>
              <w:t xml:space="preserve">Formato: A4 Stampa : Si Copia Si Scansione : Si Velocità di stampa colore normale : 20 ppm Max velocità copia colori : 19 ppm </w:t>
            </w:r>
          </w:p>
        </w:tc>
      </w:tr>
    </w:tbl>
    <w:p w14:paraId="4ACB6B36" w14:textId="77777777" w:rsidR="00051AA3" w:rsidRPr="00AD0C08" w:rsidRDefault="00051AA3" w:rsidP="00051AA3">
      <w:pPr>
        <w:jc w:val="both"/>
        <w:rPr>
          <w:rFonts w:asciiTheme="minorHAnsi" w:hAnsiTheme="minorHAnsi" w:cstheme="minorHAnsi"/>
          <w:sz w:val="22"/>
        </w:rPr>
      </w:pPr>
    </w:p>
    <w:tbl>
      <w:tblPr>
        <w:tblStyle w:val="Grigliatabella"/>
        <w:tblW w:w="0" w:type="auto"/>
        <w:tblLook w:val="04A0" w:firstRow="1" w:lastRow="0" w:firstColumn="1" w:lastColumn="0" w:noHBand="0" w:noVBand="1"/>
      </w:tblPr>
      <w:tblGrid>
        <w:gridCol w:w="10763"/>
      </w:tblGrid>
      <w:tr w:rsidR="003E0B1E" w:rsidRPr="00AD0C08" w14:paraId="4ACB6B38" w14:textId="77777777" w:rsidTr="00446464">
        <w:tc>
          <w:tcPr>
            <w:tcW w:w="10763" w:type="dxa"/>
            <w:vAlign w:val="center"/>
          </w:tcPr>
          <w:p w14:paraId="4ACB6B37" w14:textId="77777777" w:rsidR="003E0B1E" w:rsidRPr="00AD0C08" w:rsidRDefault="003E0B1E" w:rsidP="00446464">
            <w:pPr>
              <w:jc w:val="both"/>
              <w:rPr>
                <w:rFonts w:cs="Calibri"/>
                <w:b/>
                <w:color w:val="000000"/>
                <w:sz w:val="22"/>
                <w:szCs w:val="22"/>
              </w:rPr>
            </w:pPr>
            <w:r w:rsidRPr="00AD0C08">
              <w:rPr>
                <w:rFonts w:cs="Calibri"/>
                <w:b/>
                <w:color w:val="000000"/>
                <w:sz w:val="22"/>
                <w:szCs w:val="22"/>
              </w:rPr>
              <w:t>Tavolo postazione regia</w:t>
            </w:r>
          </w:p>
        </w:tc>
      </w:tr>
      <w:tr w:rsidR="003E0B1E" w:rsidRPr="00AD0C08" w14:paraId="4ACB6B41" w14:textId="77777777" w:rsidTr="00446464">
        <w:tc>
          <w:tcPr>
            <w:tcW w:w="10763" w:type="dxa"/>
          </w:tcPr>
          <w:p w14:paraId="4ACB6B39" w14:textId="77777777" w:rsidR="003E0B1E" w:rsidRPr="00AD0C08" w:rsidRDefault="003E0B1E" w:rsidP="00446464">
            <w:pPr>
              <w:jc w:val="both"/>
              <w:rPr>
                <w:rFonts w:cs="Calibri"/>
                <w:i/>
                <w:sz w:val="22"/>
                <w:szCs w:val="22"/>
              </w:rPr>
            </w:pPr>
            <w:r w:rsidRPr="00AD0C08">
              <w:rPr>
                <w:rFonts w:cs="Calibri"/>
                <w:i/>
                <w:sz w:val="22"/>
                <w:szCs w:val="22"/>
              </w:rPr>
              <w:t xml:space="preserve">Caratteristiche tecniche </w:t>
            </w:r>
          </w:p>
          <w:p w14:paraId="4ACB6B3A" w14:textId="77777777" w:rsidR="003E0B1E" w:rsidRPr="00AD0C08" w:rsidRDefault="003E0B1E" w:rsidP="00446464">
            <w:pPr>
              <w:pStyle w:val="Paragrafoelenco"/>
              <w:numPr>
                <w:ilvl w:val="0"/>
                <w:numId w:val="13"/>
              </w:numPr>
              <w:jc w:val="both"/>
              <w:rPr>
                <w:rFonts w:cs="Calibri"/>
                <w:sz w:val="22"/>
                <w:szCs w:val="22"/>
              </w:rPr>
            </w:pPr>
            <w:r w:rsidRPr="00AD0C08">
              <w:rPr>
                <w:rFonts w:cs="Calibri"/>
                <w:sz w:val="22"/>
                <w:szCs w:val="22"/>
              </w:rPr>
              <w:t>Il Tavolo regia è totalmente in legno nobilitato, con un ampio piano di lavoro da 1800 mm di lunghezza e 600 mm di profondità con un altezza di 720 mm.</w:t>
            </w:r>
          </w:p>
          <w:p w14:paraId="4ACB6B3B" w14:textId="77777777" w:rsidR="003E0B1E" w:rsidRPr="00AD0C08" w:rsidRDefault="003E0B1E" w:rsidP="00446464">
            <w:pPr>
              <w:pStyle w:val="Paragrafoelenco"/>
              <w:numPr>
                <w:ilvl w:val="0"/>
                <w:numId w:val="13"/>
              </w:numPr>
              <w:jc w:val="both"/>
              <w:rPr>
                <w:rFonts w:cs="Calibri"/>
                <w:sz w:val="22"/>
                <w:szCs w:val="22"/>
              </w:rPr>
            </w:pPr>
            <w:r w:rsidRPr="00AD0C08">
              <w:rPr>
                <w:rFonts w:cs="Calibri"/>
                <w:sz w:val="22"/>
                <w:szCs w:val="22"/>
              </w:rPr>
              <w:t>Dispone di una canalizzazione sotto banco per il cablaggio, in modo da tenere tutte le apparacchiature ben ordinate e senza il pericolo di disconnessioni cavi accidentali.</w:t>
            </w:r>
          </w:p>
          <w:p w14:paraId="4ACB6B3C" w14:textId="77777777" w:rsidR="003E0B1E" w:rsidRPr="00AD0C08" w:rsidRDefault="003E0B1E" w:rsidP="00446464">
            <w:pPr>
              <w:pStyle w:val="Paragrafoelenco"/>
              <w:numPr>
                <w:ilvl w:val="0"/>
                <w:numId w:val="13"/>
              </w:numPr>
              <w:jc w:val="both"/>
              <w:rPr>
                <w:rFonts w:cs="Calibri"/>
                <w:sz w:val="22"/>
                <w:szCs w:val="22"/>
              </w:rPr>
            </w:pPr>
            <w:r w:rsidRPr="00AD0C08">
              <w:rPr>
                <w:rFonts w:cs="Calibri"/>
                <w:sz w:val="22"/>
                <w:szCs w:val="22"/>
              </w:rPr>
              <w:t>Il piano di lavoro prevede 3 fori per il passaggio dei cavi monitor e rispettivi cavi alimentazioni ed anche i cavi di tastiera, mouse e cuffia con microfono, mentre sono presenti altri 2 fori sul fianco destro e sinistro per tutto il cablaggio che arriva dalle postazioni studente.</w:t>
            </w:r>
          </w:p>
          <w:p w14:paraId="4ACB6B3D" w14:textId="77777777" w:rsidR="003E0B1E" w:rsidRPr="00AD0C08" w:rsidRDefault="003E0B1E" w:rsidP="00446464">
            <w:pPr>
              <w:pStyle w:val="Paragrafoelenco"/>
              <w:numPr>
                <w:ilvl w:val="0"/>
                <w:numId w:val="13"/>
              </w:numPr>
              <w:jc w:val="both"/>
              <w:rPr>
                <w:rFonts w:cs="Calibri"/>
                <w:sz w:val="22"/>
                <w:szCs w:val="22"/>
              </w:rPr>
            </w:pPr>
            <w:r w:rsidRPr="00AD0C08">
              <w:rPr>
                <w:rFonts w:cs="Calibri"/>
                <w:sz w:val="22"/>
                <w:szCs w:val="22"/>
              </w:rPr>
              <w:t xml:space="preserve">Il tavolo regia dispone di un mobiletto laterale reversibile destro o sinistro con porta, dove poter allocare le </w:t>
            </w:r>
            <w:r w:rsidRPr="00AD0C08">
              <w:rPr>
                <w:rFonts w:cs="Calibri"/>
                <w:sz w:val="22"/>
                <w:szCs w:val="22"/>
              </w:rPr>
              <w:lastRenderedPageBreak/>
              <w:t>apparecchiature della console docente, la porta è dotata di una serratura con chiave per maggiore sicurezza.</w:t>
            </w:r>
          </w:p>
          <w:p w14:paraId="4ACB6B3E" w14:textId="77777777" w:rsidR="003E0B1E" w:rsidRPr="00AD0C08" w:rsidRDefault="003E0B1E" w:rsidP="00446464">
            <w:pPr>
              <w:pStyle w:val="Paragrafoelenco"/>
              <w:numPr>
                <w:ilvl w:val="0"/>
                <w:numId w:val="13"/>
              </w:numPr>
              <w:jc w:val="both"/>
              <w:rPr>
                <w:rFonts w:cs="Calibri"/>
                <w:sz w:val="22"/>
                <w:szCs w:val="22"/>
              </w:rPr>
            </w:pPr>
            <w:r w:rsidRPr="00AD0C08">
              <w:rPr>
                <w:rFonts w:cs="Calibri"/>
                <w:sz w:val="22"/>
                <w:szCs w:val="22"/>
              </w:rPr>
              <w:t xml:space="preserve">L'accesso alla canalizzazione interna è molto semplice, è sufficiente rimuovere una vite ed il retrobanco. Sia i fianchi che il piano di lavoro hanno uno spessore di 25 mm a garanzia di robustezza e durabilità nel tempo </w:t>
            </w:r>
          </w:p>
          <w:p w14:paraId="4ACB6B3F" w14:textId="77777777" w:rsidR="003E0B1E" w:rsidRPr="00AD0C08" w:rsidRDefault="003E0B1E" w:rsidP="00446464">
            <w:pPr>
              <w:pStyle w:val="Paragrafoelenco"/>
              <w:numPr>
                <w:ilvl w:val="0"/>
                <w:numId w:val="13"/>
              </w:numPr>
              <w:jc w:val="both"/>
              <w:rPr>
                <w:rFonts w:cs="Calibri"/>
                <w:sz w:val="22"/>
                <w:szCs w:val="22"/>
              </w:rPr>
            </w:pPr>
            <w:r w:rsidRPr="00AD0C08">
              <w:rPr>
                <w:rFonts w:cs="Calibri"/>
                <w:sz w:val="22"/>
                <w:szCs w:val="22"/>
              </w:rPr>
              <w:t xml:space="preserve">Piano di scrittura orizzontale, privo di fori, scanalature o sporgenze. Vano per alloggiamento dei cavi e delle apparecchiature situato sotto il piano di lavoro </w:t>
            </w:r>
          </w:p>
          <w:p w14:paraId="4ACB6B40" w14:textId="77777777" w:rsidR="003E0B1E" w:rsidRPr="00AD0C08" w:rsidRDefault="003E0B1E" w:rsidP="00446464">
            <w:pPr>
              <w:pStyle w:val="Paragrafoelenco"/>
              <w:numPr>
                <w:ilvl w:val="0"/>
                <w:numId w:val="13"/>
              </w:numPr>
              <w:jc w:val="both"/>
              <w:rPr>
                <w:rFonts w:cs="Calibri"/>
                <w:sz w:val="22"/>
                <w:szCs w:val="22"/>
              </w:rPr>
            </w:pPr>
            <w:r w:rsidRPr="00AD0C08">
              <w:rPr>
                <w:rFonts w:cs="Calibri"/>
                <w:sz w:val="22"/>
                <w:szCs w:val="22"/>
              </w:rPr>
              <w:t>Dimensioni 1800x600x750 mm</w:t>
            </w:r>
          </w:p>
        </w:tc>
      </w:tr>
    </w:tbl>
    <w:p w14:paraId="4ACB6B42" w14:textId="77777777" w:rsidR="003E0B1E" w:rsidRPr="00AD0C08" w:rsidRDefault="003E0B1E" w:rsidP="003E0B1E">
      <w:pPr>
        <w:jc w:val="both"/>
        <w:rPr>
          <w:rFonts w:cs="Calibri"/>
          <w:sz w:val="22"/>
          <w:szCs w:val="22"/>
        </w:rPr>
      </w:pPr>
    </w:p>
    <w:p w14:paraId="4ACB6B43" w14:textId="77777777" w:rsidR="003E0B1E" w:rsidRPr="00AD0C08" w:rsidRDefault="003E0B1E" w:rsidP="003E0B1E">
      <w:pPr>
        <w:jc w:val="both"/>
        <w:rPr>
          <w:rFonts w:cs="Calibri"/>
          <w:sz w:val="22"/>
          <w:szCs w:val="22"/>
        </w:rPr>
      </w:pPr>
    </w:p>
    <w:tbl>
      <w:tblPr>
        <w:tblStyle w:val="Grigliatabella"/>
        <w:tblW w:w="0" w:type="auto"/>
        <w:tblLook w:val="04A0" w:firstRow="1" w:lastRow="0" w:firstColumn="1" w:lastColumn="0" w:noHBand="0" w:noVBand="1"/>
      </w:tblPr>
      <w:tblGrid>
        <w:gridCol w:w="10763"/>
      </w:tblGrid>
      <w:tr w:rsidR="003E0B1E" w:rsidRPr="00AD0C08" w14:paraId="4ACB6B45" w14:textId="77777777" w:rsidTr="00446464">
        <w:tc>
          <w:tcPr>
            <w:tcW w:w="10763" w:type="dxa"/>
            <w:vAlign w:val="center"/>
          </w:tcPr>
          <w:p w14:paraId="4ACB6B44" w14:textId="77777777" w:rsidR="003E0B1E" w:rsidRPr="00AD0C08" w:rsidRDefault="003E0B1E" w:rsidP="00446464">
            <w:pPr>
              <w:jc w:val="both"/>
              <w:rPr>
                <w:rFonts w:cs="Calibri"/>
                <w:b/>
                <w:color w:val="000000"/>
                <w:sz w:val="22"/>
                <w:szCs w:val="22"/>
              </w:rPr>
            </w:pPr>
            <w:r w:rsidRPr="00AD0C08">
              <w:rPr>
                <w:rFonts w:cs="Calibri"/>
                <w:b/>
                <w:color w:val="000000"/>
                <w:sz w:val="22"/>
                <w:szCs w:val="22"/>
              </w:rPr>
              <w:t>Banco allievo doppio da 140</w:t>
            </w:r>
          </w:p>
        </w:tc>
      </w:tr>
      <w:tr w:rsidR="003E0B1E" w:rsidRPr="00AD0C08" w14:paraId="4ACB6B4B" w14:textId="77777777" w:rsidTr="00446464">
        <w:tc>
          <w:tcPr>
            <w:tcW w:w="10763" w:type="dxa"/>
          </w:tcPr>
          <w:p w14:paraId="4ACB6B46" w14:textId="77777777" w:rsidR="003E0B1E" w:rsidRPr="00AD0C08" w:rsidRDefault="003E0B1E" w:rsidP="00446464">
            <w:pPr>
              <w:jc w:val="both"/>
              <w:rPr>
                <w:rFonts w:cs="Calibri"/>
                <w:i/>
                <w:sz w:val="22"/>
                <w:szCs w:val="22"/>
              </w:rPr>
            </w:pPr>
            <w:r w:rsidRPr="00AD0C08">
              <w:rPr>
                <w:rFonts w:cs="Calibri"/>
                <w:i/>
                <w:sz w:val="22"/>
                <w:szCs w:val="22"/>
              </w:rPr>
              <w:t xml:space="preserve">Caratteristiche tecniche </w:t>
            </w:r>
          </w:p>
          <w:p w14:paraId="4ACB6B47" w14:textId="77777777" w:rsidR="003E0B1E" w:rsidRPr="00AD0C08" w:rsidRDefault="003E0B1E" w:rsidP="00446464">
            <w:pPr>
              <w:pStyle w:val="Paragrafoelenco"/>
              <w:numPr>
                <w:ilvl w:val="0"/>
                <w:numId w:val="13"/>
              </w:numPr>
              <w:jc w:val="both"/>
              <w:rPr>
                <w:rFonts w:cs="Calibri"/>
                <w:sz w:val="22"/>
                <w:szCs w:val="22"/>
              </w:rPr>
            </w:pPr>
            <w:r w:rsidRPr="00AD0C08">
              <w:rPr>
                <w:rFonts w:cs="Calibri"/>
                <w:sz w:val="22"/>
                <w:szCs w:val="22"/>
              </w:rPr>
              <w:t>Il tavolo studente bi-posto è totalmente in legno nobilitato, con un ampio piano di lavoro da 1400 mm di lunghezza e 600 mm di profondità con un altezza di 720 mm.</w:t>
            </w:r>
          </w:p>
          <w:p w14:paraId="4ACB6B48" w14:textId="77777777" w:rsidR="003E0B1E" w:rsidRPr="00AD0C08" w:rsidRDefault="003E0B1E" w:rsidP="00446464">
            <w:pPr>
              <w:pStyle w:val="Paragrafoelenco"/>
              <w:numPr>
                <w:ilvl w:val="0"/>
                <w:numId w:val="13"/>
              </w:numPr>
              <w:jc w:val="both"/>
              <w:rPr>
                <w:rFonts w:cs="Calibri"/>
                <w:sz w:val="22"/>
                <w:szCs w:val="22"/>
              </w:rPr>
            </w:pPr>
            <w:r w:rsidRPr="00AD0C08">
              <w:rPr>
                <w:rFonts w:cs="Calibri"/>
                <w:sz w:val="22"/>
                <w:szCs w:val="22"/>
              </w:rPr>
              <w:t>Dispone di una canalizzazione sotto banco per il cablaggio, in modo da tenere tutte le apparacchiature ben ordinate e senza il pericolo di disconnessioni cavi accidentali.</w:t>
            </w:r>
          </w:p>
          <w:p w14:paraId="4ACB6B49" w14:textId="77777777" w:rsidR="003E0B1E" w:rsidRPr="00AD0C08" w:rsidRDefault="003E0B1E" w:rsidP="00446464">
            <w:pPr>
              <w:pStyle w:val="Paragrafoelenco"/>
              <w:numPr>
                <w:ilvl w:val="0"/>
                <w:numId w:val="13"/>
              </w:numPr>
              <w:jc w:val="both"/>
              <w:rPr>
                <w:rFonts w:cs="Calibri"/>
                <w:sz w:val="22"/>
                <w:szCs w:val="22"/>
              </w:rPr>
            </w:pPr>
            <w:r w:rsidRPr="00AD0C08">
              <w:rPr>
                <w:rFonts w:cs="Calibri"/>
                <w:sz w:val="22"/>
                <w:szCs w:val="22"/>
              </w:rPr>
              <w:t>Il piano di lavoro prevede 2 fori per il passaggio dei cavi moduli studente e cuffia con microfono e di 2 fori sul fianco destro e sinistro per il cablaggio da banco a banco.</w:t>
            </w:r>
          </w:p>
          <w:p w14:paraId="4ACB6B4A" w14:textId="77777777" w:rsidR="003E0B1E" w:rsidRPr="00AD0C08" w:rsidRDefault="003E0B1E" w:rsidP="00446464">
            <w:pPr>
              <w:pStyle w:val="Paragrafoelenco"/>
              <w:numPr>
                <w:ilvl w:val="0"/>
                <w:numId w:val="13"/>
              </w:numPr>
              <w:jc w:val="both"/>
              <w:rPr>
                <w:rFonts w:cs="Calibri"/>
                <w:sz w:val="22"/>
                <w:szCs w:val="22"/>
              </w:rPr>
            </w:pPr>
            <w:r w:rsidRPr="00AD0C08">
              <w:rPr>
                <w:rFonts w:cs="Calibri"/>
                <w:sz w:val="22"/>
                <w:szCs w:val="22"/>
              </w:rPr>
              <w:t>L'accesso alla canalizzazione interna è molto semplice, è sufficiente rimuovere una vite ed il retrobanco. Sia i fianchi che il piano di lavoro hanno uno spessore di 25 mm a garanzia di robustezza e durabilità nel tempo.</w:t>
            </w:r>
          </w:p>
        </w:tc>
      </w:tr>
    </w:tbl>
    <w:p w14:paraId="4ACB6B4C" w14:textId="77777777" w:rsidR="003E0B1E" w:rsidRPr="00AD0C08" w:rsidRDefault="003E0B1E" w:rsidP="003E0B1E">
      <w:pPr>
        <w:jc w:val="both"/>
        <w:rPr>
          <w:rFonts w:cs="Calibri"/>
          <w:sz w:val="22"/>
          <w:szCs w:val="22"/>
        </w:rPr>
      </w:pPr>
    </w:p>
    <w:tbl>
      <w:tblPr>
        <w:tblStyle w:val="Grigliatabella"/>
        <w:tblW w:w="0" w:type="auto"/>
        <w:tblLook w:val="04A0" w:firstRow="1" w:lastRow="0" w:firstColumn="1" w:lastColumn="0" w:noHBand="0" w:noVBand="1"/>
      </w:tblPr>
      <w:tblGrid>
        <w:gridCol w:w="10763"/>
      </w:tblGrid>
      <w:tr w:rsidR="003E0B1E" w:rsidRPr="00AD0C08" w14:paraId="4ACB6B4E" w14:textId="77777777" w:rsidTr="00446464">
        <w:tc>
          <w:tcPr>
            <w:tcW w:w="10763" w:type="dxa"/>
            <w:vAlign w:val="center"/>
          </w:tcPr>
          <w:p w14:paraId="4ACB6B4D" w14:textId="77777777" w:rsidR="003E0B1E" w:rsidRPr="00AD0C08" w:rsidRDefault="003E0B1E" w:rsidP="00446464">
            <w:pPr>
              <w:jc w:val="both"/>
              <w:rPr>
                <w:rFonts w:cs="Calibri"/>
                <w:b/>
                <w:color w:val="000000"/>
                <w:sz w:val="22"/>
                <w:szCs w:val="22"/>
              </w:rPr>
            </w:pPr>
            <w:r w:rsidRPr="00AD0C08">
              <w:rPr>
                <w:rFonts w:cs="Calibri"/>
                <w:b/>
                <w:color w:val="000000"/>
                <w:sz w:val="22"/>
                <w:szCs w:val="22"/>
              </w:rPr>
              <w:t>Poltroncina docente</w:t>
            </w:r>
          </w:p>
        </w:tc>
      </w:tr>
      <w:tr w:rsidR="003E0B1E" w:rsidRPr="00AD0C08" w14:paraId="4ACB6B51" w14:textId="77777777" w:rsidTr="00446464">
        <w:tc>
          <w:tcPr>
            <w:tcW w:w="10763" w:type="dxa"/>
          </w:tcPr>
          <w:p w14:paraId="4ACB6B4F" w14:textId="77777777" w:rsidR="003E0B1E" w:rsidRPr="00AD0C08" w:rsidRDefault="003E0B1E" w:rsidP="00446464">
            <w:pPr>
              <w:jc w:val="both"/>
              <w:rPr>
                <w:rFonts w:cs="Calibri"/>
                <w:i/>
                <w:sz w:val="22"/>
                <w:szCs w:val="22"/>
              </w:rPr>
            </w:pPr>
            <w:r w:rsidRPr="00AD0C08">
              <w:rPr>
                <w:rFonts w:cs="Calibri"/>
                <w:i/>
                <w:sz w:val="22"/>
                <w:szCs w:val="22"/>
              </w:rPr>
              <w:t xml:space="preserve">Caratteristiche tecniche </w:t>
            </w:r>
          </w:p>
          <w:p w14:paraId="4ACB6B50" w14:textId="77777777" w:rsidR="003E0B1E" w:rsidRPr="00AD0C08" w:rsidRDefault="003E0B1E" w:rsidP="00446464">
            <w:pPr>
              <w:pStyle w:val="Paragrafoelenco"/>
              <w:numPr>
                <w:ilvl w:val="0"/>
                <w:numId w:val="13"/>
              </w:numPr>
              <w:jc w:val="both"/>
              <w:rPr>
                <w:rFonts w:cs="Calibri"/>
                <w:sz w:val="22"/>
                <w:szCs w:val="22"/>
              </w:rPr>
            </w:pPr>
            <w:r w:rsidRPr="00AD0C08">
              <w:rPr>
                <w:rFonts w:cs="Calibri"/>
                <w:sz w:val="22"/>
                <w:szCs w:val="22"/>
              </w:rPr>
              <w:t>Sedia docente con regolazione altezza e schienale imbottita su ruote a 5 razze</w:t>
            </w:r>
          </w:p>
        </w:tc>
      </w:tr>
    </w:tbl>
    <w:p w14:paraId="4ACB6B52" w14:textId="77777777" w:rsidR="003E0B1E" w:rsidRPr="00AD0C08" w:rsidRDefault="003E0B1E" w:rsidP="003E0B1E">
      <w:pPr>
        <w:jc w:val="both"/>
        <w:rPr>
          <w:rFonts w:cs="Calibri"/>
          <w:sz w:val="22"/>
          <w:szCs w:val="22"/>
        </w:rPr>
      </w:pPr>
    </w:p>
    <w:tbl>
      <w:tblPr>
        <w:tblStyle w:val="Grigliatabella"/>
        <w:tblW w:w="0" w:type="auto"/>
        <w:tblLook w:val="04A0" w:firstRow="1" w:lastRow="0" w:firstColumn="1" w:lastColumn="0" w:noHBand="0" w:noVBand="1"/>
      </w:tblPr>
      <w:tblGrid>
        <w:gridCol w:w="10763"/>
      </w:tblGrid>
      <w:tr w:rsidR="003E0B1E" w:rsidRPr="00AD0C08" w14:paraId="4ACB6B54" w14:textId="77777777" w:rsidTr="00446464">
        <w:tc>
          <w:tcPr>
            <w:tcW w:w="10763" w:type="dxa"/>
            <w:vAlign w:val="center"/>
          </w:tcPr>
          <w:p w14:paraId="4ACB6B53" w14:textId="77777777" w:rsidR="003E0B1E" w:rsidRPr="00AD0C08" w:rsidRDefault="003E0B1E" w:rsidP="00446464">
            <w:pPr>
              <w:jc w:val="both"/>
              <w:rPr>
                <w:rFonts w:cs="Calibri"/>
                <w:b/>
                <w:color w:val="000000"/>
                <w:sz w:val="22"/>
                <w:szCs w:val="22"/>
              </w:rPr>
            </w:pPr>
            <w:r w:rsidRPr="00AD0C08">
              <w:rPr>
                <w:rFonts w:cs="Calibri"/>
                <w:b/>
                <w:color w:val="000000"/>
                <w:sz w:val="22"/>
                <w:szCs w:val="22"/>
              </w:rPr>
              <w:t>Sedie studente</w:t>
            </w:r>
          </w:p>
        </w:tc>
      </w:tr>
      <w:tr w:rsidR="003E0B1E" w:rsidRPr="00AD0C08" w14:paraId="4ACB6B57" w14:textId="77777777" w:rsidTr="00446464">
        <w:tc>
          <w:tcPr>
            <w:tcW w:w="10763" w:type="dxa"/>
          </w:tcPr>
          <w:p w14:paraId="4ACB6B55" w14:textId="77777777" w:rsidR="003E0B1E" w:rsidRPr="00AD0C08" w:rsidRDefault="003E0B1E" w:rsidP="00446464">
            <w:pPr>
              <w:jc w:val="both"/>
              <w:rPr>
                <w:rFonts w:cs="Calibri"/>
                <w:i/>
                <w:sz w:val="22"/>
                <w:szCs w:val="22"/>
              </w:rPr>
            </w:pPr>
            <w:r w:rsidRPr="00AD0C08">
              <w:rPr>
                <w:rFonts w:cs="Calibri"/>
                <w:i/>
                <w:sz w:val="22"/>
                <w:szCs w:val="22"/>
              </w:rPr>
              <w:t xml:space="preserve">Caratteristiche tecniche </w:t>
            </w:r>
          </w:p>
          <w:p w14:paraId="4ACB6B56" w14:textId="77777777" w:rsidR="003E0B1E" w:rsidRPr="00AD0C08" w:rsidRDefault="003E0B1E" w:rsidP="00446464">
            <w:pPr>
              <w:pStyle w:val="Paragrafoelenco"/>
              <w:numPr>
                <w:ilvl w:val="0"/>
                <w:numId w:val="13"/>
              </w:numPr>
              <w:jc w:val="both"/>
              <w:rPr>
                <w:rFonts w:cs="Calibri"/>
                <w:sz w:val="22"/>
                <w:szCs w:val="22"/>
              </w:rPr>
            </w:pPr>
            <w:r w:rsidRPr="00AD0C08">
              <w:rPr>
                <w:rFonts w:cs="Calibri"/>
                <w:sz w:val="22"/>
                <w:szCs w:val="22"/>
              </w:rPr>
              <w:t>Sedia studente</w:t>
            </w:r>
          </w:p>
        </w:tc>
      </w:tr>
    </w:tbl>
    <w:p w14:paraId="4ACB6B58" w14:textId="77777777" w:rsidR="00686930" w:rsidRPr="00AD0C08" w:rsidRDefault="00686930" w:rsidP="00686930">
      <w:pPr>
        <w:jc w:val="both"/>
        <w:rPr>
          <w:rFonts w:cs="Calibri"/>
          <w:sz w:val="22"/>
          <w:szCs w:val="22"/>
          <w:lang w:val="en-US"/>
        </w:rPr>
      </w:pPr>
    </w:p>
    <w:p w14:paraId="4ACB6B59" w14:textId="77777777" w:rsidR="003E0B1E" w:rsidRPr="00AD0C08" w:rsidRDefault="003E0B1E" w:rsidP="00686930">
      <w:pPr>
        <w:jc w:val="both"/>
        <w:rPr>
          <w:rFonts w:cs="Calibri"/>
          <w:sz w:val="22"/>
          <w:szCs w:val="22"/>
          <w:lang w:val="en-US"/>
        </w:rPr>
      </w:pPr>
    </w:p>
    <w:tbl>
      <w:tblPr>
        <w:tblStyle w:val="Grigliatabella"/>
        <w:tblW w:w="10773" w:type="dxa"/>
        <w:tblInd w:w="-5" w:type="dxa"/>
        <w:tblLook w:val="04A0" w:firstRow="1" w:lastRow="0" w:firstColumn="1" w:lastColumn="0" w:noHBand="0" w:noVBand="1"/>
      </w:tblPr>
      <w:tblGrid>
        <w:gridCol w:w="10773"/>
      </w:tblGrid>
      <w:tr w:rsidR="00686930" w:rsidRPr="00AD0C08" w14:paraId="4ACB6B5B" w14:textId="77777777" w:rsidTr="005C243A">
        <w:tc>
          <w:tcPr>
            <w:tcW w:w="10773" w:type="dxa"/>
          </w:tcPr>
          <w:p w14:paraId="4ACB6B5A" w14:textId="77777777" w:rsidR="00686930" w:rsidRPr="00AD0C08" w:rsidRDefault="00686930" w:rsidP="005C243A">
            <w:pPr>
              <w:rPr>
                <w:rFonts w:eastAsia="Times New Roman" w:cs="Calibri"/>
                <w:b/>
                <w:sz w:val="22"/>
                <w:szCs w:val="22"/>
              </w:rPr>
            </w:pPr>
            <w:r w:rsidRPr="00AD0C08">
              <w:rPr>
                <w:rFonts w:eastAsia="Times New Roman" w:cs="Calibri"/>
                <w:b/>
                <w:sz w:val="22"/>
                <w:szCs w:val="22"/>
              </w:rPr>
              <w:t>Servizi di installazione di tutto il laboratorio "chiavi in mano"</w:t>
            </w:r>
          </w:p>
        </w:tc>
      </w:tr>
      <w:tr w:rsidR="00686930" w:rsidRPr="00AD0C08" w14:paraId="4ACB6B61" w14:textId="77777777" w:rsidTr="005C243A">
        <w:tc>
          <w:tcPr>
            <w:tcW w:w="10773" w:type="dxa"/>
          </w:tcPr>
          <w:p w14:paraId="4ACB6B5C" w14:textId="77777777" w:rsidR="00686930" w:rsidRPr="00AD0C08" w:rsidRDefault="00686930" w:rsidP="005C243A">
            <w:pPr>
              <w:rPr>
                <w:rFonts w:eastAsia="Times New Roman" w:cs="Calibri"/>
                <w:i/>
                <w:sz w:val="22"/>
                <w:szCs w:val="22"/>
              </w:rPr>
            </w:pPr>
            <w:r w:rsidRPr="00AD0C08">
              <w:rPr>
                <w:rFonts w:eastAsia="Times New Roman" w:cs="Calibri"/>
                <w:i/>
                <w:sz w:val="22"/>
                <w:szCs w:val="22"/>
              </w:rPr>
              <w:t>Caratteristiche tecniche:</w:t>
            </w:r>
          </w:p>
          <w:p w14:paraId="4ACB6B5D" w14:textId="77777777" w:rsidR="00686930" w:rsidRPr="00AD0C08" w:rsidRDefault="00686930" w:rsidP="005C243A">
            <w:pPr>
              <w:rPr>
                <w:rFonts w:asciiTheme="minorHAnsi" w:hAnsiTheme="minorHAnsi"/>
                <w:b/>
                <w:sz w:val="22"/>
                <w:szCs w:val="22"/>
              </w:rPr>
            </w:pPr>
            <w:r w:rsidRPr="00AD0C08">
              <w:rPr>
                <w:rFonts w:asciiTheme="minorHAnsi" w:hAnsiTheme="minorHAnsi"/>
                <w:b/>
                <w:sz w:val="22"/>
                <w:szCs w:val="22"/>
              </w:rPr>
              <w:t xml:space="preserve">Installazione, cablaggio, test di funzionamento e installazione arredi. </w:t>
            </w:r>
          </w:p>
          <w:p w14:paraId="4ACB6B5E" w14:textId="77777777" w:rsidR="00686930" w:rsidRPr="00AD0C08" w:rsidRDefault="00686930" w:rsidP="005C243A">
            <w:pPr>
              <w:ind w:right="516"/>
              <w:jc w:val="both"/>
              <w:outlineLvl w:val="0"/>
              <w:rPr>
                <w:sz w:val="22"/>
                <w:szCs w:val="22"/>
              </w:rPr>
            </w:pPr>
            <w:r w:rsidRPr="00AD0C08">
              <w:rPr>
                <w:sz w:val="22"/>
                <w:szCs w:val="22"/>
              </w:rPr>
              <w:t xml:space="preserve">Tutte le attività di installazione e configurazione sono svolte esclusivamente da personale altamente specializzato e in possesso di conoscenze specifiche dei prodotti e software offerti; </w:t>
            </w:r>
          </w:p>
          <w:p w14:paraId="4ACB6B5F" w14:textId="77777777" w:rsidR="00686930" w:rsidRPr="00AD0C08" w:rsidRDefault="00686930" w:rsidP="005C243A">
            <w:pPr>
              <w:rPr>
                <w:sz w:val="22"/>
                <w:szCs w:val="22"/>
              </w:rPr>
            </w:pPr>
            <w:r w:rsidRPr="00AD0C08">
              <w:rPr>
                <w:sz w:val="22"/>
                <w:szCs w:val="22"/>
              </w:rPr>
              <w:t>Collaudo finale e Test Rete Didattica</w:t>
            </w:r>
          </w:p>
          <w:p w14:paraId="4ACB6B60" w14:textId="77777777" w:rsidR="00686930" w:rsidRPr="00AD0C08" w:rsidRDefault="00686930" w:rsidP="005C243A">
            <w:pPr>
              <w:rPr>
                <w:rFonts w:asciiTheme="minorHAnsi" w:hAnsiTheme="minorHAnsi" w:cs="Arial"/>
                <w:b/>
                <w:bCs/>
                <w:sz w:val="19"/>
                <w:szCs w:val="19"/>
              </w:rPr>
            </w:pPr>
            <w:r w:rsidRPr="00AD0C08">
              <w:rPr>
                <w:rFonts w:asciiTheme="minorHAnsi" w:hAnsiTheme="minorHAnsi" w:cs="Arial"/>
                <w:b/>
                <w:bCs/>
                <w:sz w:val="19"/>
                <w:szCs w:val="19"/>
              </w:rPr>
              <w:t xml:space="preserve">Rilascio della DICHIARAZIONE DI CONFORMITA’ DELL’IMPIANTO ALLA REGOLA DELL’ARTE </w:t>
            </w:r>
            <w:r w:rsidRPr="00AD0C08">
              <w:rPr>
                <w:rFonts w:asciiTheme="minorHAnsi" w:hAnsiTheme="minorHAnsi" w:cs="Arial"/>
                <w:b/>
                <w:bCs/>
                <w:sz w:val="19"/>
                <w:szCs w:val="19"/>
                <w:lang w:val="de-DE"/>
              </w:rPr>
              <w:t>Art. 7, comma 1 DM 22 gennaio 2008 n. 37</w:t>
            </w:r>
          </w:p>
        </w:tc>
      </w:tr>
    </w:tbl>
    <w:p w14:paraId="4ACB6B62" w14:textId="77777777" w:rsidR="00686930" w:rsidRPr="00AD0C08" w:rsidRDefault="00686930" w:rsidP="00686930">
      <w:pPr>
        <w:jc w:val="both"/>
        <w:rPr>
          <w:rFonts w:cs="Calibri"/>
          <w:sz w:val="22"/>
          <w:szCs w:val="22"/>
        </w:rPr>
      </w:pPr>
    </w:p>
    <w:tbl>
      <w:tblPr>
        <w:tblStyle w:val="Grigliatabella"/>
        <w:tblW w:w="10773" w:type="dxa"/>
        <w:tblInd w:w="-5" w:type="dxa"/>
        <w:tblLook w:val="04A0" w:firstRow="1" w:lastRow="0" w:firstColumn="1" w:lastColumn="0" w:noHBand="0" w:noVBand="1"/>
      </w:tblPr>
      <w:tblGrid>
        <w:gridCol w:w="10773"/>
      </w:tblGrid>
      <w:tr w:rsidR="00686930" w:rsidRPr="00AD0C08" w14:paraId="4ACB6B64" w14:textId="77777777" w:rsidTr="005C243A">
        <w:tc>
          <w:tcPr>
            <w:tcW w:w="10773" w:type="dxa"/>
          </w:tcPr>
          <w:p w14:paraId="4ACB6B63" w14:textId="77777777" w:rsidR="00686930" w:rsidRPr="00AD0C08" w:rsidRDefault="00686930" w:rsidP="005C243A">
            <w:pPr>
              <w:rPr>
                <w:rFonts w:eastAsia="Times New Roman" w:cs="Calibri"/>
                <w:b/>
                <w:sz w:val="22"/>
                <w:szCs w:val="22"/>
              </w:rPr>
            </w:pPr>
            <w:r w:rsidRPr="00AD0C08">
              <w:rPr>
                <w:rFonts w:eastAsia="Times New Roman" w:cs="Calibri"/>
                <w:b/>
                <w:sz w:val="22"/>
                <w:szCs w:val="22"/>
              </w:rPr>
              <w:t>Corso di addestramento all’utilizzo del laboratorio</w:t>
            </w:r>
          </w:p>
        </w:tc>
      </w:tr>
      <w:tr w:rsidR="00686930" w:rsidRPr="0024094A" w14:paraId="4ACB6B6B" w14:textId="77777777" w:rsidTr="005C243A">
        <w:tc>
          <w:tcPr>
            <w:tcW w:w="10773" w:type="dxa"/>
          </w:tcPr>
          <w:p w14:paraId="4ACB6B65" w14:textId="77777777" w:rsidR="00686930" w:rsidRPr="00AD0C08" w:rsidRDefault="00686930" w:rsidP="005C243A">
            <w:pPr>
              <w:rPr>
                <w:rFonts w:eastAsia="Times New Roman" w:cs="Calibri"/>
                <w:i/>
                <w:sz w:val="22"/>
                <w:szCs w:val="22"/>
              </w:rPr>
            </w:pPr>
            <w:r w:rsidRPr="00AD0C08">
              <w:rPr>
                <w:rFonts w:eastAsia="Times New Roman" w:cs="Calibri"/>
                <w:i/>
                <w:sz w:val="22"/>
                <w:szCs w:val="22"/>
              </w:rPr>
              <w:t>Caratteristiche tecniche:</w:t>
            </w:r>
          </w:p>
          <w:p w14:paraId="4ACB6B66" w14:textId="77777777" w:rsidR="00686930" w:rsidRPr="00AD0C08" w:rsidRDefault="00686930" w:rsidP="005C243A">
            <w:pPr>
              <w:autoSpaceDE w:val="0"/>
              <w:autoSpaceDN w:val="0"/>
              <w:adjustRightInd w:val="0"/>
              <w:ind w:right="232"/>
              <w:rPr>
                <w:rFonts w:asciiTheme="minorHAnsi" w:hAnsiTheme="minorHAnsi" w:cstheme="minorHAnsi"/>
                <w:sz w:val="22"/>
                <w:szCs w:val="22"/>
              </w:rPr>
            </w:pPr>
            <w:r w:rsidRPr="00AD0C08">
              <w:rPr>
                <w:rFonts w:asciiTheme="minorHAnsi" w:hAnsiTheme="minorHAnsi" w:cstheme="minorHAnsi"/>
                <w:sz w:val="22"/>
                <w:szCs w:val="22"/>
              </w:rPr>
              <w:t>Formazione sui temi della piattaforma dei Nibelung;</w:t>
            </w:r>
          </w:p>
          <w:p w14:paraId="4ACB6B67" w14:textId="77777777" w:rsidR="00686930" w:rsidRPr="00AD0C08" w:rsidRDefault="00686930" w:rsidP="005C243A">
            <w:pPr>
              <w:autoSpaceDE w:val="0"/>
              <w:autoSpaceDN w:val="0"/>
              <w:adjustRightInd w:val="0"/>
              <w:ind w:left="142" w:right="232"/>
              <w:rPr>
                <w:rFonts w:asciiTheme="minorHAnsi" w:hAnsiTheme="minorHAnsi" w:cstheme="minorHAnsi"/>
                <w:sz w:val="22"/>
                <w:szCs w:val="22"/>
              </w:rPr>
            </w:pPr>
            <w:r w:rsidRPr="00AD0C08">
              <w:rPr>
                <w:rFonts w:asciiTheme="minorHAnsi" w:hAnsiTheme="minorHAnsi" w:cstheme="minorHAnsi"/>
                <w:sz w:val="22"/>
                <w:szCs w:val="22"/>
              </w:rPr>
              <w:t>comunicazione generale; ascolto discreto uno ad uno;  comunicazione uno ad uno;</w:t>
            </w:r>
          </w:p>
          <w:p w14:paraId="4ACB6B68" w14:textId="77777777" w:rsidR="00686930" w:rsidRPr="00AD0C08" w:rsidRDefault="00686930" w:rsidP="005C243A">
            <w:pPr>
              <w:autoSpaceDE w:val="0"/>
              <w:autoSpaceDN w:val="0"/>
              <w:adjustRightInd w:val="0"/>
              <w:ind w:left="142" w:right="232"/>
              <w:rPr>
                <w:rFonts w:asciiTheme="minorHAnsi" w:hAnsiTheme="minorHAnsi" w:cstheme="minorHAnsi"/>
                <w:sz w:val="22"/>
                <w:szCs w:val="22"/>
              </w:rPr>
            </w:pPr>
            <w:r w:rsidRPr="00AD0C08">
              <w:rPr>
                <w:rFonts w:asciiTheme="minorHAnsi" w:hAnsiTheme="minorHAnsi" w:cstheme="minorHAnsi"/>
                <w:sz w:val="22"/>
                <w:szCs w:val="22"/>
              </w:rPr>
              <w:t>invio schermo docente;  gestione postazione alunno (visione schermo, gestione applicazioni, gestione desktop e blocchi); - distribuzione contenuti video e audio.</w:t>
            </w:r>
          </w:p>
          <w:p w14:paraId="4ACB6B69" w14:textId="77777777" w:rsidR="00686930" w:rsidRPr="00AD0C08" w:rsidRDefault="00686930" w:rsidP="005C243A">
            <w:pPr>
              <w:autoSpaceDE w:val="0"/>
              <w:autoSpaceDN w:val="0"/>
              <w:adjustRightInd w:val="0"/>
              <w:ind w:left="142" w:right="232"/>
              <w:rPr>
                <w:rFonts w:asciiTheme="minorHAnsi" w:hAnsiTheme="minorHAnsi" w:cstheme="minorHAnsi"/>
                <w:sz w:val="22"/>
                <w:szCs w:val="22"/>
              </w:rPr>
            </w:pPr>
            <w:r w:rsidRPr="00AD0C08">
              <w:rPr>
                <w:rFonts w:asciiTheme="minorHAnsi" w:hAnsiTheme="minorHAnsi" w:cstheme="minorHAnsi"/>
                <w:sz w:val="22"/>
                <w:szCs w:val="22"/>
              </w:rPr>
              <w:t>gestione delle sessioni; - creazione lezione; - quiz con testi;  - quiz con contenuti multimediali;</w:t>
            </w:r>
          </w:p>
          <w:p w14:paraId="4ACB6B6A" w14:textId="77777777" w:rsidR="00686930" w:rsidRPr="0024094A" w:rsidRDefault="00686930" w:rsidP="005C243A">
            <w:pPr>
              <w:autoSpaceDE w:val="0"/>
              <w:autoSpaceDN w:val="0"/>
              <w:adjustRightInd w:val="0"/>
              <w:ind w:left="142" w:right="232"/>
              <w:rPr>
                <w:rFonts w:eastAsia="Times New Roman" w:cs="Calibri"/>
                <w:sz w:val="22"/>
                <w:szCs w:val="22"/>
              </w:rPr>
            </w:pPr>
            <w:r w:rsidRPr="00AD0C08">
              <w:rPr>
                <w:rFonts w:asciiTheme="minorHAnsi" w:hAnsiTheme="minorHAnsi" w:cstheme="minorHAnsi"/>
                <w:sz w:val="22"/>
                <w:szCs w:val="22"/>
              </w:rPr>
              <w:t>invio raccolta e correzione dei quiz; - registratore digitale</w:t>
            </w:r>
          </w:p>
        </w:tc>
      </w:tr>
    </w:tbl>
    <w:p w14:paraId="4ACB6B6C" w14:textId="77777777" w:rsidR="00305D75" w:rsidRPr="0024094A" w:rsidRDefault="00305D75" w:rsidP="00305D75">
      <w:pPr>
        <w:jc w:val="both"/>
        <w:rPr>
          <w:rFonts w:cs="Calibri"/>
          <w:sz w:val="22"/>
          <w:szCs w:val="22"/>
        </w:rPr>
      </w:pPr>
    </w:p>
    <w:p w14:paraId="4ACB6B6D" w14:textId="77777777" w:rsidR="00352FD3" w:rsidRPr="003059C3" w:rsidRDefault="00352FD3" w:rsidP="00393F85">
      <w:pPr>
        <w:jc w:val="both"/>
        <w:rPr>
          <w:rFonts w:asciiTheme="minorHAnsi" w:hAnsiTheme="minorHAnsi" w:cstheme="minorHAnsi"/>
          <w:sz w:val="22"/>
        </w:rPr>
      </w:pPr>
    </w:p>
    <w:sectPr w:rsidR="00352FD3" w:rsidRPr="003059C3" w:rsidSect="002637E1">
      <w:headerReference w:type="even" r:id="rId9"/>
      <w:headerReference w:type="default" r:id="rId10"/>
      <w:footerReference w:type="default" r:id="rId11"/>
      <w:pgSz w:w="11900" w:h="16840"/>
      <w:pgMar w:top="2103" w:right="560" w:bottom="1739" w:left="567" w:header="28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CCFA41" w14:textId="77777777" w:rsidR="00A169E0" w:rsidRDefault="00A169E0" w:rsidP="00414788">
      <w:r>
        <w:separator/>
      </w:r>
    </w:p>
  </w:endnote>
  <w:endnote w:type="continuationSeparator" w:id="0">
    <w:p w14:paraId="79545174" w14:textId="77777777" w:rsidR="00A169E0" w:rsidRDefault="00A169E0" w:rsidP="004147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Ubuntu Light">
    <w:charset w:val="00"/>
    <w:family w:val="swiss"/>
    <w:pitch w:val="variable"/>
    <w:sig w:usb0="E00002FF" w:usb1="5000205B" w:usb2="00000000" w:usb3="00000000" w:csb0="0000009F" w:csb1="00000000"/>
  </w:font>
  <w:font w:name="Andale Sans U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B6B7D" w14:textId="5FD060B1" w:rsidR="004E1C68" w:rsidRDefault="003F7ABA" w:rsidP="00764416">
    <w:pPr>
      <w:pStyle w:val="Pidipagina"/>
      <w:ind w:left="-709" w:right="-687"/>
    </w:pPr>
    <w:r>
      <w:rPr>
        <w:smallCaps/>
        <w:noProof/>
        <w:color w:val="4BACC6"/>
      </w:rPr>
      <mc:AlternateContent>
        <mc:Choice Requires="wps">
          <w:drawing>
            <wp:anchor distT="4294967295" distB="4294967295" distL="114300" distR="114300" simplePos="0" relativeHeight="251657728" behindDoc="0" locked="0" layoutInCell="1" allowOverlap="1" wp14:anchorId="4ACB6B7F" wp14:editId="04BCF359">
              <wp:simplePos x="0" y="0"/>
              <wp:positionH relativeFrom="column">
                <wp:posOffset>-15875</wp:posOffset>
              </wp:positionH>
              <wp:positionV relativeFrom="paragraph">
                <wp:posOffset>-545466</wp:posOffset>
              </wp:positionV>
              <wp:extent cx="6840220" cy="0"/>
              <wp:effectExtent l="0" t="0" r="0" b="0"/>
              <wp:wrapNone/>
              <wp:docPr id="13"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2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89851E1" id="_x0000_t32" coordsize="21600,21600" o:spt="32" o:oned="t" path="m,l21600,21600e" filled="f">
              <v:path arrowok="t" fillok="f" o:connecttype="none"/>
              <o:lock v:ext="edit" shapetype="t"/>
            </v:shapetype>
            <v:shape id="AutoShape 47" o:spid="_x0000_s1026" type="#_x0000_t32" style="position:absolute;margin-left:-1.25pt;margin-top:-42.95pt;width:538.6pt;height:0;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&#1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E725CA" w14:textId="77777777" w:rsidR="00A169E0" w:rsidRDefault="00A169E0" w:rsidP="00414788">
      <w:r>
        <w:separator/>
      </w:r>
    </w:p>
  </w:footnote>
  <w:footnote w:type="continuationSeparator" w:id="0">
    <w:p w14:paraId="094C61B9" w14:textId="77777777" w:rsidR="00A169E0" w:rsidRDefault="00A169E0" w:rsidP="004147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B6B76" w14:textId="77777777" w:rsidR="004E1C68" w:rsidRDefault="001B4C27" w:rsidP="0006158F">
    <w:pPr>
      <w:pStyle w:val="Intestazione"/>
      <w:framePr w:wrap="around" w:vAnchor="text" w:hAnchor="margin" w:xAlign="center" w:y="1"/>
      <w:rPr>
        <w:rStyle w:val="Numeropagina"/>
      </w:rPr>
    </w:pPr>
    <w:r>
      <w:rPr>
        <w:rStyle w:val="Numeropagina"/>
      </w:rPr>
      <w:fldChar w:fldCharType="begin"/>
    </w:r>
    <w:r w:rsidR="004E1C68">
      <w:rPr>
        <w:rStyle w:val="Numeropagina"/>
      </w:rPr>
      <w:instrText xml:space="preserve">PAGE  </w:instrText>
    </w:r>
    <w:r>
      <w:rPr>
        <w:rStyle w:val="Numeropagina"/>
      </w:rPr>
      <w:fldChar w:fldCharType="end"/>
    </w:r>
  </w:p>
  <w:tbl>
    <w:tblPr>
      <w:tblW w:w="0" w:type="auto"/>
      <w:tblInd w:w="108" w:type="dxa"/>
      <w:tblBorders>
        <w:top w:val="single" w:sz="8" w:space="0" w:color="8DB3E2"/>
        <w:left w:val="single" w:sz="8" w:space="0" w:color="8DB3E2"/>
        <w:bottom w:val="single" w:sz="8" w:space="0" w:color="8DB3E2"/>
        <w:right w:val="single" w:sz="8" w:space="0" w:color="8DB3E2"/>
        <w:insideV w:val="single" w:sz="8" w:space="0" w:color="8DB3E2"/>
      </w:tblBorders>
      <w:shd w:val="clear" w:color="auto" w:fill="92CDDC"/>
      <w:tblLook w:val="0600" w:firstRow="0" w:lastRow="0" w:firstColumn="0" w:lastColumn="0" w:noHBand="1" w:noVBand="1"/>
    </w:tblPr>
    <w:tblGrid>
      <w:gridCol w:w="360"/>
      <w:gridCol w:w="9108"/>
    </w:tblGrid>
    <w:tr w:rsidR="004E1C68" w:rsidRPr="008104E2" w14:paraId="4ACB6B79" w14:textId="77777777" w:rsidTr="008A6347">
      <w:tc>
        <w:tcPr>
          <w:tcW w:w="360" w:type="dxa"/>
          <w:tcBorders>
            <w:right w:val="single" w:sz="8" w:space="0" w:color="B8CCE4"/>
          </w:tcBorders>
          <w:shd w:val="clear" w:color="auto" w:fill="8DB3E2"/>
        </w:tcPr>
        <w:p w14:paraId="4ACB6B77" w14:textId="77777777" w:rsidR="004E1C68" w:rsidRPr="008104E2" w:rsidRDefault="004E1C68">
          <w:pPr>
            <w:rPr>
              <w:color w:val="FFFFFF"/>
              <w:sz w:val="22"/>
            </w:rPr>
          </w:pPr>
        </w:p>
      </w:tc>
      <w:tc>
        <w:tcPr>
          <w:tcW w:w="9108" w:type="dxa"/>
          <w:tcBorders>
            <w:top w:val="single" w:sz="8" w:space="0" w:color="B8CCE4"/>
            <w:left w:val="single" w:sz="8" w:space="0" w:color="B8CCE4"/>
            <w:bottom w:val="single" w:sz="8" w:space="0" w:color="B8CCE4"/>
            <w:right w:val="single" w:sz="8" w:space="0" w:color="B8CCE4"/>
          </w:tcBorders>
          <w:shd w:val="clear" w:color="auto" w:fill="B8CCE4"/>
        </w:tcPr>
        <w:p w14:paraId="4ACB6B78" w14:textId="77777777" w:rsidR="004E1C68" w:rsidRPr="008104E2" w:rsidRDefault="004E1C68">
          <w:pPr>
            <w:rPr>
              <w:color w:val="FFFFFF"/>
              <w:sz w:val="22"/>
              <w:szCs w:val="22"/>
            </w:rPr>
          </w:pPr>
          <w:r w:rsidRPr="008A6347">
            <w:rPr>
              <w:b/>
              <w:bCs/>
              <w:caps/>
              <w:color w:val="FFFFFF"/>
            </w:rPr>
            <w:t>Digitare il titolo del documento</w:t>
          </w:r>
        </w:p>
      </w:tc>
    </w:tr>
  </w:tbl>
  <w:p w14:paraId="4ACB6B7A" w14:textId="77777777" w:rsidR="004E1C68" w:rsidRDefault="004E1C68">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B6B7B" w14:textId="4EFF1F8D" w:rsidR="00100A9B" w:rsidRDefault="003F7ABA" w:rsidP="00100A9B">
    <w:pPr>
      <w:pStyle w:val="Intestazione"/>
      <w:tabs>
        <w:tab w:val="clear" w:pos="4819"/>
        <w:tab w:val="clear" w:pos="9638"/>
        <w:tab w:val="right" w:pos="10773"/>
      </w:tabs>
    </w:pPr>
    <w:r>
      <w:rPr>
        <w:noProof/>
      </w:rPr>
      <mc:AlternateContent>
        <mc:Choice Requires="wps">
          <w:drawing>
            <wp:anchor distT="4294967295" distB="4294967295" distL="114300" distR="114300" simplePos="0" relativeHeight="251659776" behindDoc="0" locked="0" layoutInCell="1" allowOverlap="1" wp14:anchorId="4ACB6B7E" wp14:editId="04FF3E21">
              <wp:simplePos x="0" y="0"/>
              <wp:positionH relativeFrom="margin">
                <wp:posOffset>-4445</wp:posOffset>
              </wp:positionH>
              <wp:positionV relativeFrom="paragraph">
                <wp:posOffset>732154</wp:posOffset>
              </wp:positionV>
              <wp:extent cx="6840220" cy="0"/>
              <wp:effectExtent l="0" t="0" r="0" b="0"/>
              <wp:wrapNone/>
              <wp:docPr id="19" name="Connettore 1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220" cy="0"/>
                      </a:xfrm>
                      <a:prstGeom prst="line">
                        <a:avLst/>
                      </a:prstGeom>
                      <a:noFill/>
                      <a:ln w="6350">
                        <a:solidFill>
                          <a:srgbClr val="8F8F8F"/>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664FC79" id="Connettore 1 13" o:spid="_x0000_s1026" style="position:absolute;z-index:2516597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35pt,57.65pt" to="538.25pt,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" strokecolor="#8f8f8f" strokeweight=".5pt">
              <w10:wrap anchorx="margin"/>
            </v:line>
          </w:pict>
        </mc:Fallback>
      </mc:AlternateContent>
    </w:r>
    <w:r w:rsidR="00100A9B">
      <w:tab/>
    </w:r>
  </w:p>
  <w:p w14:paraId="4ACB6B7C" w14:textId="77777777" w:rsidR="004E1C68" w:rsidRDefault="004E1C68" w:rsidP="000B234D">
    <w:pPr>
      <w:pStyle w:val="Intestazione"/>
      <w:tabs>
        <w:tab w:val="clear" w:pos="4819"/>
        <w:tab w:val="clear" w:pos="9638"/>
        <w:tab w:val="right" w:pos="1077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15:restartNumberingAfterBreak="0">
    <w:nsid w:val="09C033B5"/>
    <w:multiLevelType w:val="hybridMultilevel"/>
    <w:tmpl w:val="AA4238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D0172D1"/>
    <w:multiLevelType w:val="multilevel"/>
    <w:tmpl w:val="24704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364858"/>
    <w:multiLevelType w:val="hybridMultilevel"/>
    <w:tmpl w:val="2CC852FC"/>
    <w:lvl w:ilvl="0" w:tplc="64E8AC86">
      <w:start w:val="23"/>
      <w:numFmt w:val="bullet"/>
      <w:lvlText w:val="-"/>
      <w:lvlJc w:val="left"/>
      <w:pPr>
        <w:ind w:left="720" w:hanging="360"/>
      </w:pPr>
      <w:rPr>
        <w:rFonts w:ascii="Calibri" w:eastAsia="MS Mincho"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ECA2D30"/>
    <w:multiLevelType w:val="hybridMultilevel"/>
    <w:tmpl w:val="D93094BA"/>
    <w:lvl w:ilvl="0" w:tplc="166453E0">
      <w:numFmt w:val="bullet"/>
      <w:lvlText w:val="-"/>
      <w:lvlJc w:val="left"/>
      <w:pPr>
        <w:ind w:left="644" w:hanging="360"/>
      </w:pPr>
      <w:rPr>
        <w:rFonts w:ascii="Calibri" w:eastAsia="Calibri" w:hAnsi="Calibri" w:cs="Times New Roman"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4" w15:restartNumberingAfterBreak="0">
    <w:nsid w:val="33F2076E"/>
    <w:multiLevelType w:val="hybridMultilevel"/>
    <w:tmpl w:val="916A0A46"/>
    <w:lvl w:ilvl="0" w:tplc="0410000F">
      <w:start w:val="1"/>
      <w:numFmt w:val="decimal"/>
      <w:lvlText w:val="%1."/>
      <w:lvlJc w:val="left"/>
      <w:pPr>
        <w:ind w:left="900" w:hanging="360"/>
      </w:pPr>
    </w:lvl>
    <w:lvl w:ilvl="1" w:tplc="04100019" w:tentative="1">
      <w:start w:val="1"/>
      <w:numFmt w:val="lowerLetter"/>
      <w:lvlText w:val="%2."/>
      <w:lvlJc w:val="left"/>
      <w:pPr>
        <w:ind w:left="1620" w:hanging="360"/>
      </w:pPr>
    </w:lvl>
    <w:lvl w:ilvl="2" w:tplc="0410001B" w:tentative="1">
      <w:start w:val="1"/>
      <w:numFmt w:val="lowerRoman"/>
      <w:lvlText w:val="%3."/>
      <w:lvlJc w:val="right"/>
      <w:pPr>
        <w:ind w:left="2340" w:hanging="180"/>
      </w:pPr>
    </w:lvl>
    <w:lvl w:ilvl="3" w:tplc="0410000F" w:tentative="1">
      <w:start w:val="1"/>
      <w:numFmt w:val="decimal"/>
      <w:lvlText w:val="%4."/>
      <w:lvlJc w:val="left"/>
      <w:pPr>
        <w:ind w:left="3060" w:hanging="360"/>
      </w:pPr>
    </w:lvl>
    <w:lvl w:ilvl="4" w:tplc="04100019" w:tentative="1">
      <w:start w:val="1"/>
      <w:numFmt w:val="lowerLetter"/>
      <w:lvlText w:val="%5."/>
      <w:lvlJc w:val="left"/>
      <w:pPr>
        <w:ind w:left="3780" w:hanging="360"/>
      </w:pPr>
    </w:lvl>
    <w:lvl w:ilvl="5" w:tplc="0410001B" w:tentative="1">
      <w:start w:val="1"/>
      <w:numFmt w:val="lowerRoman"/>
      <w:lvlText w:val="%6."/>
      <w:lvlJc w:val="right"/>
      <w:pPr>
        <w:ind w:left="4500" w:hanging="180"/>
      </w:pPr>
    </w:lvl>
    <w:lvl w:ilvl="6" w:tplc="0410000F" w:tentative="1">
      <w:start w:val="1"/>
      <w:numFmt w:val="decimal"/>
      <w:lvlText w:val="%7."/>
      <w:lvlJc w:val="left"/>
      <w:pPr>
        <w:ind w:left="5220" w:hanging="360"/>
      </w:pPr>
    </w:lvl>
    <w:lvl w:ilvl="7" w:tplc="04100019" w:tentative="1">
      <w:start w:val="1"/>
      <w:numFmt w:val="lowerLetter"/>
      <w:lvlText w:val="%8."/>
      <w:lvlJc w:val="left"/>
      <w:pPr>
        <w:ind w:left="5940" w:hanging="360"/>
      </w:pPr>
    </w:lvl>
    <w:lvl w:ilvl="8" w:tplc="0410001B" w:tentative="1">
      <w:start w:val="1"/>
      <w:numFmt w:val="lowerRoman"/>
      <w:lvlText w:val="%9."/>
      <w:lvlJc w:val="right"/>
      <w:pPr>
        <w:ind w:left="6660" w:hanging="180"/>
      </w:pPr>
    </w:lvl>
  </w:abstractNum>
  <w:abstractNum w:abstractNumId="5" w15:restartNumberingAfterBreak="0">
    <w:nsid w:val="4F3600A3"/>
    <w:multiLevelType w:val="hybridMultilevel"/>
    <w:tmpl w:val="C110F740"/>
    <w:lvl w:ilvl="0" w:tplc="E9F4D3DE">
      <w:start w:val="1"/>
      <w:numFmt w:val="bullet"/>
      <w:lvlText w:val="-"/>
      <w:lvlJc w:val="left"/>
      <w:pPr>
        <w:ind w:left="720" w:hanging="360"/>
      </w:pPr>
      <w:rPr>
        <w:rFonts w:ascii="Calibri" w:eastAsia="MS Mincho" w:hAnsi="Calibri" w:cs="Segoe U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11B4E21"/>
    <w:multiLevelType w:val="hybridMultilevel"/>
    <w:tmpl w:val="3A7AA9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5B895C19"/>
    <w:multiLevelType w:val="hybridMultilevel"/>
    <w:tmpl w:val="AA122A44"/>
    <w:lvl w:ilvl="0" w:tplc="00C00510">
      <w:start w:val="3"/>
      <w:numFmt w:val="bullet"/>
      <w:lvlText w:val="-"/>
      <w:lvlJc w:val="left"/>
      <w:pPr>
        <w:ind w:left="720" w:hanging="360"/>
      </w:pPr>
      <w:rPr>
        <w:rFonts w:ascii="Calibri" w:eastAsia="MS Mincho" w:hAnsi="Calibri" w:cs="Segoe U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5C29618B"/>
    <w:multiLevelType w:val="multilevel"/>
    <w:tmpl w:val="BB8A5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B2545B1"/>
    <w:multiLevelType w:val="multilevel"/>
    <w:tmpl w:val="A6BE3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F1966F0"/>
    <w:multiLevelType w:val="hybridMultilevel"/>
    <w:tmpl w:val="9594E9DE"/>
    <w:lvl w:ilvl="0" w:tplc="E9F4D3DE">
      <w:start w:val="1"/>
      <w:numFmt w:val="bullet"/>
      <w:lvlText w:val="-"/>
      <w:lvlJc w:val="left"/>
      <w:pPr>
        <w:ind w:left="720" w:hanging="360"/>
      </w:pPr>
      <w:rPr>
        <w:rFonts w:ascii="Calibri" w:eastAsia="MS Mincho" w:hAnsi="Calibri" w:cs="Segoe U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70332FC2"/>
    <w:multiLevelType w:val="multilevel"/>
    <w:tmpl w:val="C824B906"/>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11B571F"/>
    <w:multiLevelType w:val="hybridMultilevel"/>
    <w:tmpl w:val="E42ACF7E"/>
    <w:lvl w:ilvl="0" w:tplc="AFA02B2A">
      <w:start w:val="3"/>
      <w:numFmt w:val="bullet"/>
      <w:lvlText w:val="•"/>
      <w:lvlJc w:val="left"/>
      <w:pPr>
        <w:ind w:left="360" w:hanging="180"/>
      </w:pPr>
      <w:rPr>
        <w:rFonts w:ascii="Calibri" w:eastAsia="Times New Roman" w:hAnsi="Calibri" w:cs="Times New Roman" w:hint="default"/>
      </w:rPr>
    </w:lvl>
    <w:lvl w:ilvl="1" w:tplc="04100003" w:tentative="1">
      <w:start w:val="1"/>
      <w:numFmt w:val="bullet"/>
      <w:lvlText w:val="o"/>
      <w:lvlJc w:val="left"/>
      <w:pPr>
        <w:ind w:left="1260" w:hanging="360"/>
      </w:pPr>
      <w:rPr>
        <w:rFonts w:ascii="Courier New" w:hAnsi="Courier New" w:cs="Courier New" w:hint="default"/>
      </w:rPr>
    </w:lvl>
    <w:lvl w:ilvl="2" w:tplc="04100005" w:tentative="1">
      <w:start w:val="1"/>
      <w:numFmt w:val="bullet"/>
      <w:lvlText w:val=""/>
      <w:lvlJc w:val="left"/>
      <w:pPr>
        <w:ind w:left="1980" w:hanging="360"/>
      </w:pPr>
      <w:rPr>
        <w:rFonts w:ascii="Wingdings" w:hAnsi="Wingdings" w:hint="default"/>
      </w:rPr>
    </w:lvl>
    <w:lvl w:ilvl="3" w:tplc="04100001" w:tentative="1">
      <w:start w:val="1"/>
      <w:numFmt w:val="bullet"/>
      <w:lvlText w:val=""/>
      <w:lvlJc w:val="left"/>
      <w:pPr>
        <w:ind w:left="2700" w:hanging="360"/>
      </w:pPr>
      <w:rPr>
        <w:rFonts w:ascii="Symbol" w:hAnsi="Symbol" w:hint="default"/>
      </w:rPr>
    </w:lvl>
    <w:lvl w:ilvl="4" w:tplc="04100003" w:tentative="1">
      <w:start w:val="1"/>
      <w:numFmt w:val="bullet"/>
      <w:lvlText w:val="o"/>
      <w:lvlJc w:val="left"/>
      <w:pPr>
        <w:ind w:left="3420" w:hanging="360"/>
      </w:pPr>
      <w:rPr>
        <w:rFonts w:ascii="Courier New" w:hAnsi="Courier New" w:cs="Courier New" w:hint="default"/>
      </w:rPr>
    </w:lvl>
    <w:lvl w:ilvl="5" w:tplc="04100005" w:tentative="1">
      <w:start w:val="1"/>
      <w:numFmt w:val="bullet"/>
      <w:lvlText w:val=""/>
      <w:lvlJc w:val="left"/>
      <w:pPr>
        <w:ind w:left="4140" w:hanging="360"/>
      </w:pPr>
      <w:rPr>
        <w:rFonts w:ascii="Wingdings" w:hAnsi="Wingdings" w:hint="default"/>
      </w:rPr>
    </w:lvl>
    <w:lvl w:ilvl="6" w:tplc="04100001" w:tentative="1">
      <w:start w:val="1"/>
      <w:numFmt w:val="bullet"/>
      <w:lvlText w:val=""/>
      <w:lvlJc w:val="left"/>
      <w:pPr>
        <w:ind w:left="4860" w:hanging="360"/>
      </w:pPr>
      <w:rPr>
        <w:rFonts w:ascii="Symbol" w:hAnsi="Symbol" w:hint="default"/>
      </w:rPr>
    </w:lvl>
    <w:lvl w:ilvl="7" w:tplc="04100003" w:tentative="1">
      <w:start w:val="1"/>
      <w:numFmt w:val="bullet"/>
      <w:lvlText w:val="o"/>
      <w:lvlJc w:val="left"/>
      <w:pPr>
        <w:ind w:left="5580" w:hanging="360"/>
      </w:pPr>
      <w:rPr>
        <w:rFonts w:ascii="Courier New" w:hAnsi="Courier New" w:cs="Courier New" w:hint="default"/>
      </w:rPr>
    </w:lvl>
    <w:lvl w:ilvl="8" w:tplc="04100005" w:tentative="1">
      <w:start w:val="1"/>
      <w:numFmt w:val="bullet"/>
      <w:lvlText w:val=""/>
      <w:lvlJc w:val="left"/>
      <w:pPr>
        <w:ind w:left="6300" w:hanging="360"/>
      </w:pPr>
      <w:rPr>
        <w:rFonts w:ascii="Wingdings" w:hAnsi="Wingdings" w:hint="default"/>
      </w:rPr>
    </w:lvl>
  </w:abstractNum>
  <w:abstractNum w:abstractNumId="13" w15:restartNumberingAfterBreak="0">
    <w:nsid w:val="7C8414B9"/>
    <w:multiLevelType w:val="hybridMultilevel"/>
    <w:tmpl w:val="3F7016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865560732">
    <w:abstractNumId w:val="12"/>
  </w:num>
  <w:num w:numId="2" w16cid:durableId="1153763054">
    <w:abstractNumId w:val="11"/>
  </w:num>
  <w:num w:numId="3" w16cid:durableId="57017796">
    <w:abstractNumId w:val="9"/>
  </w:num>
  <w:num w:numId="4" w16cid:durableId="1335566772">
    <w:abstractNumId w:val="7"/>
  </w:num>
  <w:num w:numId="5" w16cid:durableId="1326669724">
    <w:abstractNumId w:val="1"/>
  </w:num>
  <w:num w:numId="6" w16cid:durableId="904218987">
    <w:abstractNumId w:val="13"/>
  </w:num>
  <w:num w:numId="7" w16cid:durableId="1960603819">
    <w:abstractNumId w:val="0"/>
  </w:num>
  <w:num w:numId="8" w16cid:durableId="1748189420">
    <w:abstractNumId w:val="8"/>
  </w:num>
  <w:num w:numId="9" w16cid:durableId="377439832">
    <w:abstractNumId w:val="10"/>
  </w:num>
  <w:num w:numId="10" w16cid:durableId="640039826">
    <w:abstractNumId w:val="5"/>
  </w:num>
  <w:num w:numId="11" w16cid:durableId="1603612360">
    <w:abstractNumId w:val="4"/>
  </w:num>
  <w:num w:numId="12" w16cid:durableId="1200170756">
    <w:abstractNumId w:val="3"/>
  </w:num>
  <w:num w:numId="13" w16cid:durableId="1492718220">
    <w:abstractNumId w:val="2"/>
  </w:num>
  <w:num w:numId="14" w16cid:durableId="104995747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3" w:dllVersion="517" w:checkStyle="1"/>
  <w:defaultTabStop w:val="709"/>
  <w:hyphenationZone w:val="283"/>
  <w:characterSpacingControl w:val="doNotCompress"/>
  <w:hdrShapeDefaults>
    <o:shapedefaults v:ext="edit" spidmax="2054"/>
    <o:shapelayout v:ext="edit">
      <o:rules v:ext="edit">
        <o:r id="V:Rule2" type="connector" idref="#AutoShape 47"/>
      </o:rules>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2E6E"/>
    <w:rsid w:val="00007598"/>
    <w:rsid w:val="00010655"/>
    <w:rsid w:val="00010721"/>
    <w:rsid w:val="00017C08"/>
    <w:rsid w:val="0002309E"/>
    <w:rsid w:val="00023CCD"/>
    <w:rsid w:val="00025D97"/>
    <w:rsid w:val="000367DB"/>
    <w:rsid w:val="000404FD"/>
    <w:rsid w:val="00042BAC"/>
    <w:rsid w:val="0005072A"/>
    <w:rsid w:val="0005099C"/>
    <w:rsid w:val="00050CCD"/>
    <w:rsid w:val="00051AA3"/>
    <w:rsid w:val="0006158F"/>
    <w:rsid w:val="00066460"/>
    <w:rsid w:val="00066E02"/>
    <w:rsid w:val="00071BE5"/>
    <w:rsid w:val="00076463"/>
    <w:rsid w:val="00076E83"/>
    <w:rsid w:val="00080581"/>
    <w:rsid w:val="00084BC4"/>
    <w:rsid w:val="000861A9"/>
    <w:rsid w:val="000877C2"/>
    <w:rsid w:val="000915D8"/>
    <w:rsid w:val="00097251"/>
    <w:rsid w:val="0009752E"/>
    <w:rsid w:val="000A006C"/>
    <w:rsid w:val="000B0089"/>
    <w:rsid w:val="000B234D"/>
    <w:rsid w:val="000C5D65"/>
    <w:rsid w:val="000D2C0F"/>
    <w:rsid w:val="000D7A0B"/>
    <w:rsid w:val="000D7A94"/>
    <w:rsid w:val="000E3BCA"/>
    <w:rsid w:val="000E4599"/>
    <w:rsid w:val="000E4F99"/>
    <w:rsid w:val="000F11BE"/>
    <w:rsid w:val="000F1B1D"/>
    <w:rsid w:val="00100A9B"/>
    <w:rsid w:val="001010A6"/>
    <w:rsid w:val="00107FF3"/>
    <w:rsid w:val="001129A4"/>
    <w:rsid w:val="0011715F"/>
    <w:rsid w:val="00125A5F"/>
    <w:rsid w:val="00126E85"/>
    <w:rsid w:val="0013186C"/>
    <w:rsid w:val="001318B6"/>
    <w:rsid w:val="00136008"/>
    <w:rsid w:val="0015097F"/>
    <w:rsid w:val="00161100"/>
    <w:rsid w:val="001626B3"/>
    <w:rsid w:val="00163A2C"/>
    <w:rsid w:val="00167E58"/>
    <w:rsid w:val="00177A37"/>
    <w:rsid w:val="001843FE"/>
    <w:rsid w:val="00196354"/>
    <w:rsid w:val="001A023C"/>
    <w:rsid w:val="001A2715"/>
    <w:rsid w:val="001B2664"/>
    <w:rsid w:val="001B36D2"/>
    <w:rsid w:val="001B4C27"/>
    <w:rsid w:val="001C6E67"/>
    <w:rsid w:val="001E6D37"/>
    <w:rsid w:val="001F1E57"/>
    <w:rsid w:val="0020276E"/>
    <w:rsid w:val="00203E86"/>
    <w:rsid w:val="002128C2"/>
    <w:rsid w:val="00214D6C"/>
    <w:rsid w:val="0022511E"/>
    <w:rsid w:val="00225147"/>
    <w:rsid w:val="002323E4"/>
    <w:rsid w:val="00233E05"/>
    <w:rsid w:val="002342BD"/>
    <w:rsid w:val="00236F4C"/>
    <w:rsid w:val="00247601"/>
    <w:rsid w:val="00254C3D"/>
    <w:rsid w:val="00261A35"/>
    <w:rsid w:val="002637E1"/>
    <w:rsid w:val="00266BF2"/>
    <w:rsid w:val="00266E3A"/>
    <w:rsid w:val="00283261"/>
    <w:rsid w:val="00283E3D"/>
    <w:rsid w:val="00290C0C"/>
    <w:rsid w:val="002945C5"/>
    <w:rsid w:val="00295DDB"/>
    <w:rsid w:val="002A4096"/>
    <w:rsid w:val="002A52A5"/>
    <w:rsid w:val="002A6033"/>
    <w:rsid w:val="002B636A"/>
    <w:rsid w:val="002C1024"/>
    <w:rsid w:val="002D1A28"/>
    <w:rsid w:val="002D2F57"/>
    <w:rsid w:val="002D3B5E"/>
    <w:rsid w:val="002D640E"/>
    <w:rsid w:val="002E184B"/>
    <w:rsid w:val="002E19EF"/>
    <w:rsid w:val="002E28A9"/>
    <w:rsid w:val="002E3CCF"/>
    <w:rsid w:val="002F1118"/>
    <w:rsid w:val="002F1764"/>
    <w:rsid w:val="002F7064"/>
    <w:rsid w:val="002F729F"/>
    <w:rsid w:val="003059C3"/>
    <w:rsid w:val="00305D75"/>
    <w:rsid w:val="0030615C"/>
    <w:rsid w:val="00315A1C"/>
    <w:rsid w:val="003169C7"/>
    <w:rsid w:val="00317C7E"/>
    <w:rsid w:val="00323F82"/>
    <w:rsid w:val="00330747"/>
    <w:rsid w:val="00332C32"/>
    <w:rsid w:val="00333390"/>
    <w:rsid w:val="003337C1"/>
    <w:rsid w:val="00334BAD"/>
    <w:rsid w:val="00335F51"/>
    <w:rsid w:val="003417C6"/>
    <w:rsid w:val="0034181A"/>
    <w:rsid w:val="00345107"/>
    <w:rsid w:val="00345F2B"/>
    <w:rsid w:val="00346CA2"/>
    <w:rsid w:val="003522F0"/>
    <w:rsid w:val="00352741"/>
    <w:rsid w:val="00352FD3"/>
    <w:rsid w:val="0035599E"/>
    <w:rsid w:val="00361731"/>
    <w:rsid w:val="00362735"/>
    <w:rsid w:val="003632C2"/>
    <w:rsid w:val="0037177F"/>
    <w:rsid w:val="003743AE"/>
    <w:rsid w:val="00381CD1"/>
    <w:rsid w:val="00383649"/>
    <w:rsid w:val="00384B1E"/>
    <w:rsid w:val="003918D3"/>
    <w:rsid w:val="00393F85"/>
    <w:rsid w:val="003A18A3"/>
    <w:rsid w:val="003A1CB4"/>
    <w:rsid w:val="003A1EAD"/>
    <w:rsid w:val="003B2A94"/>
    <w:rsid w:val="003B3713"/>
    <w:rsid w:val="003B3D89"/>
    <w:rsid w:val="003B4323"/>
    <w:rsid w:val="003B5290"/>
    <w:rsid w:val="003B6881"/>
    <w:rsid w:val="003B7123"/>
    <w:rsid w:val="003C0BBD"/>
    <w:rsid w:val="003D4206"/>
    <w:rsid w:val="003D60DB"/>
    <w:rsid w:val="003E0B1E"/>
    <w:rsid w:val="003E0B7A"/>
    <w:rsid w:val="003E192C"/>
    <w:rsid w:val="003E238A"/>
    <w:rsid w:val="003F2EF8"/>
    <w:rsid w:val="003F5EC6"/>
    <w:rsid w:val="003F5FCE"/>
    <w:rsid w:val="003F7ABA"/>
    <w:rsid w:val="00400306"/>
    <w:rsid w:val="004037DC"/>
    <w:rsid w:val="00414788"/>
    <w:rsid w:val="0041514E"/>
    <w:rsid w:val="004165A8"/>
    <w:rsid w:val="00417BEC"/>
    <w:rsid w:val="004249DC"/>
    <w:rsid w:val="00427FE6"/>
    <w:rsid w:val="00430FB8"/>
    <w:rsid w:val="00430FEC"/>
    <w:rsid w:val="00432EFC"/>
    <w:rsid w:val="004351EB"/>
    <w:rsid w:val="00442A51"/>
    <w:rsid w:val="00443ABD"/>
    <w:rsid w:val="00444C03"/>
    <w:rsid w:val="0044625C"/>
    <w:rsid w:val="004570BB"/>
    <w:rsid w:val="004624DF"/>
    <w:rsid w:val="00466F1B"/>
    <w:rsid w:val="0047002A"/>
    <w:rsid w:val="00470324"/>
    <w:rsid w:val="00473C9B"/>
    <w:rsid w:val="00476712"/>
    <w:rsid w:val="004821A9"/>
    <w:rsid w:val="00484BF6"/>
    <w:rsid w:val="00497BC5"/>
    <w:rsid w:val="004B0251"/>
    <w:rsid w:val="004B2AA7"/>
    <w:rsid w:val="004C06FF"/>
    <w:rsid w:val="004D15C4"/>
    <w:rsid w:val="004D7973"/>
    <w:rsid w:val="004E1C68"/>
    <w:rsid w:val="004E3A48"/>
    <w:rsid w:val="004F79E2"/>
    <w:rsid w:val="00501A46"/>
    <w:rsid w:val="00502D85"/>
    <w:rsid w:val="00502EDF"/>
    <w:rsid w:val="00511496"/>
    <w:rsid w:val="005118A1"/>
    <w:rsid w:val="00514849"/>
    <w:rsid w:val="00522EF6"/>
    <w:rsid w:val="005265DC"/>
    <w:rsid w:val="00533896"/>
    <w:rsid w:val="0053700E"/>
    <w:rsid w:val="005374C5"/>
    <w:rsid w:val="005466DC"/>
    <w:rsid w:val="005472E7"/>
    <w:rsid w:val="0055073A"/>
    <w:rsid w:val="00552019"/>
    <w:rsid w:val="00553166"/>
    <w:rsid w:val="00554CEF"/>
    <w:rsid w:val="005611A5"/>
    <w:rsid w:val="00562360"/>
    <w:rsid w:val="00563791"/>
    <w:rsid w:val="0056641F"/>
    <w:rsid w:val="00567455"/>
    <w:rsid w:val="0057161E"/>
    <w:rsid w:val="0057255B"/>
    <w:rsid w:val="005840E2"/>
    <w:rsid w:val="00587907"/>
    <w:rsid w:val="005906AE"/>
    <w:rsid w:val="0059137A"/>
    <w:rsid w:val="005969BE"/>
    <w:rsid w:val="005B6246"/>
    <w:rsid w:val="005B77EF"/>
    <w:rsid w:val="005C4B0B"/>
    <w:rsid w:val="005C76D3"/>
    <w:rsid w:val="005D31AF"/>
    <w:rsid w:val="005D44E4"/>
    <w:rsid w:val="005E15BD"/>
    <w:rsid w:val="005E4A1A"/>
    <w:rsid w:val="005E6510"/>
    <w:rsid w:val="005F1819"/>
    <w:rsid w:val="005F4D23"/>
    <w:rsid w:val="005F7EFE"/>
    <w:rsid w:val="00601228"/>
    <w:rsid w:val="006019F5"/>
    <w:rsid w:val="00603BBA"/>
    <w:rsid w:val="00603E7C"/>
    <w:rsid w:val="00605BE3"/>
    <w:rsid w:val="00610C5E"/>
    <w:rsid w:val="00611EC2"/>
    <w:rsid w:val="006232DD"/>
    <w:rsid w:val="00626656"/>
    <w:rsid w:val="00632D2F"/>
    <w:rsid w:val="00634DA6"/>
    <w:rsid w:val="00635DFD"/>
    <w:rsid w:val="006469F3"/>
    <w:rsid w:val="006475EF"/>
    <w:rsid w:val="0065064C"/>
    <w:rsid w:val="00652DD9"/>
    <w:rsid w:val="00666CEA"/>
    <w:rsid w:val="006671A8"/>
    <w:rsid w:val="00675519"/>
    <w:rsid w:val="0067643D"/>
    <w:rsid w:val="006801CC"/>
    <w:rsid w:val="00683553"/>
    <w:rsid w:val="00683BCB"/>
    <w:rsid w:val="006842BB"/>
    <w:rsid w:val="00686930"/>
    <w:rsid w:val="006974D8"/>
    <w:rsid w:val="00697645"/>
    <w:rsid w:val="006A2687"/>
    <w:rsid w:val="006A3901"/>
    <w:rsid w:val="006A530D"/>
    <w:rsid w:val="006B0BD6"/>
    <w:rsid w:val="006B3FDC"/>
    <w:rsid w:val="006B49E6"/>
    <w:rsid w:val="006C13FA"/>
    <w:rsid w:val="006C143C"/>
    <w:rsid w:val="006C2766"/>
    <w:rsid w:val="006E0D81"/>
    <w:rsid w:val="006E3AFA"/>
    <w:rsid w:val="006E6979"/>
    <w:rsid w:val="006F45E6"/>
    <w:rsid w:val="007042D9"/>
    <w:rsid w:val="0070520B"/>
    <w:rsid w:val="00705A34"/>
    <w:rsid w:val="00706BDC"/>
    <w:rsid w:val="007079F0"/>
    <w:rsid w:val="00713058"/>
    <w:rsid w:val="00716B3A"/>
    <w:rsid w:val="00720D8A"/>
    <w:rsid w:val="0072202A"/>
    <w:rsid w:val="007248EF"/>
    <w:rsid w:val="00732EA3"/>
    <w:rsid w:val="00742B25"/>
    <w:rsid w:val="00754B8B"/>
    <w:rsid w:val="00757587"/>
    <w:rsid w:val="00760C22"/>
    <w:rsid w:val="007632C3"/>
    <w:rsid w:val="00764416"/>
    <w:rsid w:val="00764B54"/>
    <w:rsid w:val="00770EBB"/>
    <w:rsid w:val="0077494F"/>
    <w:rsid w:val="00775F75"/>
    <w:rsid w:val="007773C2"/>
    <w:rsid w:val="00783341"/>
    <w:rsid w:val="00787063"/>
    <w:rsid w:val="00787546"/>
    <w:rsid w:val="0079475A"/>
    <w:rsid w:val="00795930"/>
    <w:rsid w:val="007A5DA4"/>
    <w:rsid w:val="007A6AB3"/>
    <w:rsid w:val="007B1EFD"/>
    <w:rsid w:val="007C61F9"/>
    <w:rsid w:val="007C6487"/>
    <w:rsid w:val="007D1220"/>
    <w:rsid w:val="007D4607"/>
    <w:rsid w:val="007D6282"/>
    <w:rsid w:val="007E2CA1"/>
    <w:rsid w:val="007E2D08"/>
    <w:rsid w:val="007E582B"/>
    <w:rsid w:val="00805EB1"/>
    <w:rsid w:val="00807055"/>
    <w:rsid w:val="008104E2"/>
    <w:rsid w:val="008115C5"/>
    <w:rsid w:val="00817E20"/>
    <w:rsid w:val="008204AD"/>
    <w:rsid w:val="00833E16"/>
    <w:rsid w:val="00842832"/>
    <w:rsid w:val="00843EB2"/>
    <w:rsid w:val="008521D8"/>
    <w:rsid w:val="00854AA4"/>
    <w:rsid w:val="008614A3"/>
    <w:rsid w:val="00864D3D"/>
    <w:rsid w:val="0086608F"/>
    <w:rsid w:val="00870271"/>
    <w:rsid w:val="008809B7"/>
    <w:rsid w:val="0088249A"/>
    <w:rsid w:val="0088583E"/>
    <w:rsid w:val="008917C8"/>
    <w:rsid w:val="00893A16"/>
    <w:rsid w:val="008975DC"/>
    <w:rsid w:val="00897F0D"/>
    <w:rsid w:val="008A2E6E"/>
    <w:rsid w:val="008A3822"/>
    <w:rsid w:val="008A47D9"/>
    <w:rsid w:val="008A6347"/>
    <w:rsid w:val="008A6693"/>
    <w:rsid w:val="008B6015"/>
    <w:rsid w:val="008C2B56"/>
    <w:rsid w:val="008C5627"/>
    <w:rsid w:val="008C7F8C"/>
    <w:rsid w:val="008D4658"/>
    <w:rsid w:val="008D525C"/>
    <w:rsid w:val="008E0280"/>
    <w:rsid w:val="008E2745"/>
    <w:rsid w:val="008E2E5A"/>
    <w:rsid w:val="008E4604"/>
    <w:rsid w:val="008F42F3"/>
    <w:rsid w:val="008F58C1"/>
    <w:rsid w:val="008F5EBC"/>
    <w:rsid w:val="009014D2"/>
    <w:rsid w:val="00913AA5"/>
    <w:rsid w:val="00914D61"/>
    <w:rsid w:val="009164CD"/>
    <w:rsid w:val="009221F6"/>
    <w:rsid w:val="00922838"/>
    <w:rsid w:val="009228BF"/>
    <w:rsid w:val="00926659"/>
    <w:rsid w:val="00930C9B"/>
    <w:rsid w:val="00932BE0"/>
    <w:rsid w:val="00943A89"/>
    <w:rsid w:val="009449B1"/>
    <w:rsid w:val="00946AB5"/>
    <w:rsid w:val="00952755"/>
    <w:rsid w:val="00956F62"/>
    <w:rsid w:val="0097215F"/>
    <w:rsid w:val="009739DE"/>
    <w:rsid w:val="00983665"/>
    <w:rsid w:val="009865E8"/>
    <w:rsid w:val="00986A13"/>
    <w:rsid w:val="00987F10"/>
    <w:rsid w:val="00990380"/>
    <w:rsid w:val="00990D64"/>
    <w:rsid w:val="009A0415"/>
    <w:rsid w:val="009A76BE"/>
    <w:rsid w:val="009B4F98"/>
    <w:rsid w:val="009C5DE4"/>
    <w:rsid w:val="009C5E5A"/>
    <w:rsid w:val="009C661B"/>
    <w:rsid w:val="009C79D6"/>
    <w:rsid w:val="009C7CFB"/>
    <w:rsid w:val="009D2991"/>
    <w:rsid w:val="009E0FE2"/>
    <w:rsid w:val="009F509D"/>
    <w:rsid w:val="009F5E85"/>
    <w:rsid w:val="009F734C"/>
    <w:rsid w:val="00A04F7B"/>
    <w:rsid w:val="00A141C9"/>
    <w:rsid w:val="00A169E0"/>
    <w:rsid w:val="00A21A1F"/>
    <w:rsid w:val="00A2382F"/>
    <w:rsid w:val="00A33E5B"/>
    <w:rsid w:val="00A34639"/>
    <w:rsid w:val="00A36FA7"/>
    <w:rsid w:val="00A4198F"/>
    <w:rsid w:val="00A4409A"/>
    <w:rsid w:val="00A455F6"/>
    <w:rsid w:val="00A45874"/>
    <w:rsid w:val="00A5413B"/>
    <w:rsid w:val="00A54D38"/>
    <w:rsid w:val="00A5639B"/>
    <w:rsid w:val="00A57CCA"/>
    <w:rsid w:val="00A63EB6"/>
    <w:rsid w:val="00A6693C"/>
    <w:rsid w:val="00A71272"/>
    <w:rsid w:val="00A712A4"/>
    <w:rsid w:val="00A72CF8"/>
    <w:rsid w:val="00A734C3"/>
    <w:rsid w:val="00A74F9B"/>
    <w:rsid w:val="00A76288"/>
    <w:rsid w:val="00A804A9"/>
    <w:rsid w:val="00A84A3C"/>
    <w:rsid w:val="00A854E3"/>
    <w:rsid w:val="00A86B4E"/>
    <w:rsid w:val="00A9042D"/>
    <w:rsid w:val="00A915B9"/>
    <w:rsid w:val="00A920C6"/>
    <w:rsid w:val="00AA135E"/>
    <w:rsid w:val="00AA6049"/>
    <w:rsid w:val="00AB2E6E"/>
    <w:rsid w:val="00AB77D9"/>
    <w:rsid w:val="00AC0CDC"/>
    <w:rsid w:val="00AC1FD5"/>
    <w:rsid w:val="00AC2E53"/>
    <w:rsid w:val="00AD0C08"/>
    <w:rsid w:val="00AD0EC4"/>
    <w:rsid w:val="00AD481A"/>
    <w:rsid w:val="00AE29E3"/>
    <w:rsid w:val="00AE3067"/>
    <w:rsid w:val="00AF2119"/>
    <w:rsid w:val="00AF27FC"/>
    <w:rsid w:val="00AF41FA"/>
    <w:rsid w:val="00B16E60"/>
    <w:rsid w:val="00B26EA0"/>
    <w:rsid w:val="00B34246"/>
    <w:rsid w:val="00B42C89"/>
    <w:rsid w:val="00B46E62"/>
    <w:rsid w:val="00B47045"/>
    <w:rsid w:val="00B471AC"/>
    <w:rsid w:val="00B52BDC"/>
    <w:rsid w:val="00B657CC"/>
    <w:rsid w:val="00B6764E"/>
    <w:rsid w:val="00B7605C"/>
    <w:rsid w:val="00B76605"/>
    <w:rsid w:val="00B82750"/>
    <w:rsid w:val="00B86AA7"/>
    <w:rsid w:val="00B86B06"/>
    <w:rsid w:val="00B87631"/>
    <w:rsid w:val="00B977C7"/>
    <w:rsid w:val="00BA244E"/>
    <w:rsid w:val="00BA52D2"/>
    <w:rsid w:val="00BA5316"/>
    <w:rsid w:val="00BA7C85"/>
    <w:rsid w:val="00BB1939"/>
    <w:rsid w:val="00BB4699"/>
    <w:rsid w:val="00BB670B"/>
    <w:rsid w:val="00BC1DA5"/>
    <w:rsid w:val="00BC2CA4"/>
    <w:rsid w:val="00BC468A"/>
    <w:rsid w:val="00BC7331"/>
    <w:rsid w:val="00BD10B5"/>
    <w:rsid w:val="00BD7B71"/>
    <w:rsid w:val="00BD7C42"/>
    <w:rsid w:val="00BE11BB"/>
    <w:rsid w:val="00BE3AA5"/>
    <w:rsid w:val="00BE78EC"/>
    <w:rsid w:val="00BF1787"/>
    <w:rsid w:val="00BF2D0C"/>
    <w:rsid w:val="00C0081B"/>
    <w:rsid w:val="00C03ACC"/>
    <w:rsid w:val="00C12E85"/>
    <w:rsid w:val="00C21155"/>
    <w:rsid w:val="00C211FB"/>
    <w:rsid w:val="00C2142C"/>
    <w:rsid w:val="00C237BE"/>
    <w:rsid w:val="00C33A0A"/>
    <w:rsid w:val="00C3409A"/>
    <w:rsid w:val="00C34891"/>
    <w:rsid w:val="00C34B88"/>
    <w:rsid w:val="00C36E64"/>
    <w:rsid w:val="00C37DD3"/>
    <w:rsid w:val="00C407F7"/>
    <w:rsid w:val="00C41959"/>
    <w:rsid w:val="00C532C4"/>
    <w:rsid w:val="00C56614"/>
    <w:rsid w:val="00C5729C"/>
    <w:rsid w:val="00C57415"/>
    <w:rsid w:val="00C61BE5"/>
    <w:rsid w:val="00C61C14"/>
    <w:rsid w:val="00C62EE5"/>
    <w:rsid w:val="00C66940"/>
    <w:rsid w:val="00C72247"/>
    <w:rsid w:val="00C77071"/>
    <w:rsid w:val="00C80092"/>
    <w:rsid w:val="00C81ECB"/>
    <w:rsid w:val="00C8467D"/>
    <w:rsid w:val="00C86A78"/>
    <w:rsid w:val="00C932B6"/>
    <w:rsid w:val="00C94870"/>
    <w:rsid w:val="00C94978"/>
    <w:rsid w:val="00C97173"/>
    <w:rsid w:val="00CA1C72"/>
    <w:rsid w:val="00CA4478"/>
    <w:rsid w:val="00CA750D"/>
    <w:rsid w:val="00CA7A44"/>
    <w:rsid w:val="00CB2207"/>
    <w:rsid w:val="00CB5B9A"/>
    <w:rsid w:val="00CB6B31"/>
    <w:rsid w:val="00CC0740"/>
    <w:rsid w:val="00CC0FBB"/>
    <w:rsid w:val="00CC43C7"/>
    <w:rsid w:val="00CC4F46"/>
    <w:rsid w:val="00CD15D3"/>
    <w:rsid w:val="00CD679E"/>
    <w:rsid w:val="00CF128A"/>
    <w:rsid w:val="00CF202F"/>
    <w:rsid w:val="00CF7016"/>
    <w:rsid w:val="00D0721C"/>
    <w:rsid w:val="00D10738"/>
    <w:rsid w:val="00D11C0A"/>
    <w:rsid w:val="00D1390A"/>
    <w:rsid w:val="00D13CA1"/>
    <w:rsid w:val="00D256AB"/>
    <w:rsid w:val="00D318AD"/>
    <w:rsid w:val="00D34D6F"/>
    <w:rsid w:val="00D352FD"/>
    <w:rsid w:val="00D40A57"/>
    <w:rsid w:val="00D40DC2"/>
    <w:rsid w:val="00D52BC7"/>
    <w:rsid w:val="00D55AAD"/>
    <w:rsid w:val="00D62161"/>
    <w:rsid w:val="00D7707A"/>
    <w:rsid w:val="00D77C6F"/>
    <w:rsid w:val="00D8045B"/>
    <w:rsid w:val="00D814E3"/>
    <w:rsid w:val="00D83C55"/>
    <w:rsid w:val="00D85FC4"/>
    <w:rsid w:val="00D86EDE"/>
    <w:rsid w:val="00D905E1"/>
    <w:rsid w:val="00D92CFC"/>
    <w:rsid w:val="00DA6120"/>
    <w:rsid w:val="00DB34F0"/>
    <w:rsid w:val="00DC166A"/>
    <w:rsid w:val="00DC1BEB"/>
    <w:rsid w:val="00DC3D79"/>
    <w:rsid w:val="00DC4041"/>
    <w:rsid w:val="00DC5660"/>
    <w:rsid w:val="00DD636F"/>
    <w:rsid w:val="00DE04CB"/>
    <w:rsid w:val="00DE1691"/>
    <w:rsid w:val="00DE7F9F"/>
    <w:rsid w:val="00DF1995"/>
    <w:rsid w:val="00DF21D9"/>
    <w:rsid w:val="00DF3CCC"/>
    <w:rsid w:val="00DF55BB"/>
    <w:rsid w:val="00DF73CD"/>
    <w:rsid w:val="00E01330"/>
    <w:rsid w:val="00E116D0"/>
    <w:rsid w:val="00E12BF7"/>
    <w:rsid w:val="00E13646"/>
    <w:rsid w:val="00E33465"/>
    <w:rsid w:val="00E55F5F"/>
    <w:rsid w:val="00E61C82"/>
    <w:rsid w:val="00E649D5"/>
    <w:rsid w:val="00E71369"/>
    <w:rsid w:val="00E729F5"/>
    <w:rsid w:val="00E760C6"/>
    <w:rsid w:val="00E768CD"/>
    <w:rsid w:val="00E80237"/>
    <w:rsid w:val="00E860AC"/>
    <w:rsid w:val="00E906F0"/>
    <w:rsid w:val="00E90FEF"/>
    <w:rsid w:val="00EA2ED7"/>
    <w:rsid w:val="00EA4917"/>
    <w:rsid w:val="00EB0560"/>
    <w:rsid w:val="00EB284F"/>
    <w:rsid w:val="00EB5DC3"/>
    <w:rsid w:val="00EB75FB"/>
    <w:rsid w:val="00EC7411"/>
    <w:rsid w:val="00EC788F"/>
    <w:rsid w:val="00ED06B8"/>
    <w:rsid w:val="00ED0808"/>
    <w:rsid w:val="00ED186E"/>
    <w:rsid w:val="00ED685F"/>
    <w:rsid w:val="00EE6CAB"/>
    <w:rsid w:val="00EF3BAA"/>
    <w:rsid w:val="00EF6E43"/>
    <w:rsid w:val="00EF6EA5"/>
    <w:rsid w:val="00F03F4E"/>
    <w:rsid w:val="00F16B83"/>
    <w:rsid w:val="00F17CBC"/>
    <w:rsid w:val="00F231E3"/>
    <w:rsid w:val="00F24F55"/>
    <w:rsid w:val="00F25274"/>
    <w:rsid w:val="00F254B3"/>
    <w:rsid w:val="00F32993"/>
    <w:rsid w:val="00F479C2"/>
    <w:rsid w:val="00F6074A"/>
    <w:rsid w:val="00F62B5A"/>
    <w:rsid w:val="00F6512E"/>
    <w:rsid w:val="00F67DAA"/>
    <w:rsid w:val="00F70CFC"/>
    <w:rsid w:val="00F73450"/>
    <w:rsid w:val="00F75504"/>
    <w:rsid w:val="00F80D81"/>
    <w:rsid w:val="00F81F79"/>
    <w:rsid w:val="00F8562B"/>
    <w:rsid w:val="00F90C7F"/>
    <w:rsid w:val="00F97E8E"/>
    <w:rsid w:val="00FA33E4"/>
    <w:rsid w:val="00FB05C4"/>
    <w:rsid w:val="00FC3A2B"/>
    <w:rsid w:val="00FC742B"/>
    <w:rsid w:val="00FD3C2C"/>
    <w:rsid w:val="00FE059E"/>
    <w:rsid w:val="00FE0ED2"/>
    <w:rsid w:val="00FE335A"/>
    <w:rsid w:val="00FE473A"/>
    <w:rsid w:val="00FE6719"/>
    <w:rsid w:val="00FE777A"/>
    <w:rsid w:val="00FF10A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2"/>
    </o:shapelayout>
  </w:shapeDefaults>
  <w:decimalSymbol w:val=","/>
  <w:listSeparator w:val=";"/>
  <w14:docId w14:val="4ACB69AD"/>
  <w15:docId w15:val="{ED276775-8013-4C09-95E7-E29E9E67B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23CCD"/>
    <w:rPr>
      <w:rFonts w:ascii="Calibri" w:hAnsi="Calibri"/>
      <w:sz w:val="24"/>
      <w:szCs w:val="24"/>
    </w:rPr>
  </w:style>
  <w:style w:type="paragraph" w:styleId="Titolo1">
    <w:name w:val="heading 1"/>
    <w:basedOn w:val="Normale"/>
    <w:link w:val="Titolo1Carattere"/>
    <w:uiPriority w:val="9"/>
    <w:qFormat/>
    <w:rsid w:val="00563791"/>
    <w:pPr>
      <w:spacing w:before="100" w:beforeAutospacing="1" w:after="100" w:afterAutospacing="1"/>
      <w:outlineLvl w:val="0"/>
    </w:pPr>
    <w:rPr>
      <w:rFonts w:ascii="Times New Roman" w:hAnsi="Times New Roman"/>
      <w:b/>
      <w:bCs/>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414788"/>
    <w:pPr>
      <w:tabs>
        <w:tab w:val="center" w:pos="4819"/>
        <w:tab w:val="right" w:pos="9638"/>
      </w:tabs>
    </w:pPr>
  </w:style>
  <w:style w:type="character" w:customStyle="1" w:styleId="IntestazioneCarattere">
    <w:name w:val="Intestazione Carattere"/>
    <w:basedOn w:val="Carpredefinitoparagrafo"/>
    <w:link w:val="Intestazione"/>
    <w:uiPriority w:val="99"/>
    <w:rsid w:val="00414788"/>
  </w:style>
  <w:style w:type="paragraph" w:styleId="Pidipagina">
    <w:name w:val="footer"/>
    <w:basedOn w:val="Normale"/>
    <w:link w:val="PidipaginaCarattere"/>
    <w:uiPriority w:val="99"/>
    <w:unhideWhenUsed/>
    <w:rsid w:val="00414788"/>
    <w:pPr>
      <w:tabs>
        <w:tab w:val="center" w:pos="4819"/>
        <w:tab w:val="right" w:pos="9638"/>
      </w:tabs>
    </w:pPr>
  </w:style>
  <w:style w:type="character" w:customStyle="1" w:styleId="PidipaginaCarattere">
    <w:name w:val="Piè di pagina Carattere"/>
    <w:basedOn w:val="Carpredefinitoparagrafo"/>
    <w:link w:val="Pidipagina"/>
    <w:uiPriority w:val="99"/>
    <w:rsid w:val="00414788"/>
  </w:style>
  <w:style w:type="table" w:customStyle="1" w:styleId="Citazioneintensa1">
    <w:name w:val="Citazione intensa1"/>
    <w:basedOn w:val="Tabellanormale"/>
    <w:uiPriority w:val="60"/>
    <w:qFormat/>
    <w:rsid w:val="00414788"/>
    <w:rPr>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Grigliatabella">
    <w:name w:val="Table Grid"/>
    <w:basedOn w:val="Tabellanormale"/>
    <w:uiPriority w:val="39"/>
    <w:rsid w:val="004147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042BAC"/>
    <w:rPr>
      <w:rFonts w:ascii="Lucida Grande" w:hAnsi="Lucida Grande" w:cs="Lucida Grande"/>
      <w:sz w:val="18"/>
      <w:szCs w:val="18"/>
    </w:rPr>
  </w:style>
  <w:style w:type="character" w:customStyle="1" w:styleId="TestofumettoCarattere">
    <w:name w:val="Testo fumetto Carattere"/>
    <w:link w:val="Testofumetto"/>
    <w:uiPriority w:val="99"/>
    <w:semiHidden/>
    <w:rsid w:val="00042BAC"/>
    <w:rPr>
      <w:rFonts w:ascii="Lucida Grande" w:hAnsi="Lucida Grande" w:cs="Lucida Grande"/>
      <w:sz w:val="18"/>
      <w:szCs w:val="18"/>
    </w:rPr>
  </w:style>
  <w:style w:type="character" w:styleId="Collegamentoipertestuale">
    <w:name w:val="Hyperlink"/>
    <w:uiPriority w:val="99"/>
    <w:unhideWhenUsed/>
    <w:rsid w:val="00C3409A"/>
    <w:rPr>
      <w:color w:val="0000FF"/>
      <w:u w:val="single"/>
    </w:rPr>
  </w:style>
  <w:style w:type="character" w:styleId="Numeropagina">
    <w:name w:val="page number"/>
    <w:basedOn w:val="Carpredefinitoparagrafo"/>
    <w:uiPriority w:val="99"/>
    <w:semiHidden/>
    <w:unhideWhenUsed/>
    <w:rsid w:val="00795930"/>
  </w:style>
  <w:style w:type="paragraph" w:styleId="Rientrocorpodeltesto">
    <w:name w:val="Body Text Indent"/>
    <w:basedOn w:val="Normale"/>
    <w:link w:val="RientrocorpodeltestoCarattere"/>
    <w:rsid w:val="00FE0ED2"/>
    <w:pPr>
      <w:ind w:left="180"/>
    </w:pPr>
    <w:rPr>
      <w:rFonts w:ascii="Times New Roman" w:eastAsia="Times New Roman" w:hAnsi="Times New Roman"/>
    </w:rPr>
  </w:style>
  <w:style w:type="character" w:customStyle="1" w:styleId="RientrocorpodeltestoCarattere">
    <w:name w:val="Rientro corpo del testo Carattere"/>
    <w:link w:val="Rientrocorpodeltesto"/>
    <w:rsid w:val="00FE0ED2"/>
    <w:rPr>
      <w:rFonts w:ascii="Times New Roman" w:eastAsia="Times New Roman" w:hAnsi="Times New Roman"/>
      <w:sz w:val="24"/>
      <w:szCs w:val="24"/>
    </w:rPr>
  </w:style>
  <w:style w:type="paragraph" w:customStyle="1" w:styleId="C2Prodotti">
    <w:name w:val="C2 Prodotti"/>
    <w:basedOn w:val="Normale"/>
    <w:qFormat/>
    <w:rsid w:val="00DF21D9"/>
    <w:pPr>
      <w:spacing w:after="160" w:line="259" w:lineRule="auto"/>
    </w:pPr>
    <w:rPr>
      <w:rFonts w:eastAsia="Calibri" w:cs="Arial"/>
      <w:b/>
      <w:noProof/>
      <w:color w:val="C00000"/>
      <w:szCs w:val="21"/>
    </w:rPr>
  </w:style>
  <w:style w:type="character" w:styleId="Collegamentovisitato">
    <w:name w:val="FollowedHyperlink"/>
    <w:uiPriority w:val="99"/>
    <w:semiHidden/>
    <w:unhideWhenUsed/>
    <w:rsid w:val="0065064C"/>
    <w:rPr>
      <w:color w:val="954F72"/>
      <w:u w:val="single"/>
    </w:rPr>
  </w:style>
  <w:style w:type="character" w:styleId="Enfasigrassetto">
    <w:name w:val="Strong"/>
    <w:uiPriority w:val="22"/>
    <w:qFormat/>
    <w:rsid w:val="00432EFC"/>
    <w:rPr>
      <w:b/>
      <w:bCs/>
    </w:rPr>
  </w:style>
  <w:style w:type="character" w:customStyle="1" w:styleId="testoevi">
    <w:name w:val="testoevi"/>
    <w:rsid w:val="00432EFC"/>
  </w:style>
  <w:style w:type="character" w:customStyle="1" w:styleId="testo">
    <w:name w:val="testo"/>
    <w:rsid w:val="00432EFC"/>
  </w:style>
  <w:style w:type="character" w:customStyle="1" w:styleId="titoliart">
    <w:name w:val="titoliart"/>
    <w:rsid w:val="00432EFC"/>
  </w:style>
  <w:style w:type="paragraph" w:customStyle="1" w:styleId="C2ArticoloMepa">
    <w:name w:val="C2 Articolo Mepa"/>
    <w:basedOn w:val="Normale"/>
    <w:qFormat/>
    <w:rsid w:val="008104E2"/>
    <w:pPr>
      <w:spacing w:after="160" w:line="259" w:lineRule="auto"/>
    </w:pPr>
    <w:rPr>
      <w:rFonts w:eastAsia="Calibri"/>
      <w:b/>
      <w:color w:val="002060"/>
      <w:szCs w:val="22"/>
      <w:lang w:eastAsia="en-US"/>
    </w:rPr>
  </w:style>
  <w:style w:type="paragraph" w:styleId="Paragrafoelenco">
    <w:name w:val="List Paragraph"/>
    <w:basedOn w:val="Normale"/>
    <w:uiPriority w:val="34"/>
    <w:qFormat/>
    <w:rsid w:val="0057161E"/>
    <w:pPr>
      <w:ind w:left="720"/>
      <w:contextualSpacing/>
    </w:pPr>
  </w:style>
  <w:style w:type="paragraph" w:styleId="NormaleWeb">
    <w:name w:val="Normal (Web)"/>
    <w:basedOn w:val="Normale"/>
    <w:uiPriority w:val="99"/>
    <w:semiHidden/>
    <w:unhideWhenUsed/>
    <w:rsid w:val="00E116D0"/>
    <w:pPr>
      <w:spacing w:before="100" w:beforeAutospacing="1" w:after="100" w:afterAutospacing="1"/>
    </w:pPr>
    <w:rPr>
      <w:rFonts w:ascii="Times New Roman" w:hAnsi="Times New Roman"/>
    </w:rPr>
  </w:style>
  <w:style w:type="character" w:styleId="Enfasicorsivo">
    <w:name w:val="Emphasis"/>
    <w:basedOn w:val="Carpredefinitoparagrafo"/>
    <w:uiPriority w:val="20"/>
    <w:qFormat/>
    <w:rsid w:val="00E116D0"/>
    <w:rPr>
      <w:i/>
      <w:iCs/>
    </w:rPr>
  </w:style>
  <w:style w:type="character" w:customStyle="1" w:styleId="Titolo1Carattere">
    <w:name w:val="Titolo 1 Carattere"/>
    <w:basedOn w:val="Carpredefinitoparagrafo"/>
    <w:link w:val="Titolo1"/>
    <w:uiPriority w:val="9"/>
    <w:rsid w:val="00563791"/>
    <w:rPr>
      <w:rFonts w:ascii="Times New Roman" w:hAnsi="Times New Roman"/>
      <w:b/>
      <w:bCs/>
      <w:kern w:val="36"/>
      <w:sz w:val="48"/>
      <w:szCs w:val="48"/>
    </w:rPr>
  </w:style>
  <w:style w:type="paragraph" w:customStyle="1" w:styleId="p1">
    <w:name w:val="p1"/>
    <w:basedOn w:val="Normale"/>
    <w:rsid w:val="009164CD"/>
    <w:rPr>
      <w:rFonts w:ascii="Helvetica" w:hAnsi="Helvetica"/>
      <w:sz w:val="10"/>
      <w:szCs w:val="10"/>
    </w:rPr>
  </w:style>
  <w:style w:type="paragraph" w:customStyle="1" w:styleId="Pa1">
    <w:name w:val="Pa1"/>
    <w:basedOn w:val="Normale"/>
    <w:next w:val="Normale"/>
    <w:uiPriority w:val="99"/>
    <w:rsid w:val="009F734C"/>
    <w:pPr>
      <w:autoSpaceDE w:val="0"/>
      <w:autoSpaceDN w:val="0"/>
      <w:adjustRightInd w:val="0"/>
      <w:spacing w:line="241" w:lineRule="atLeast"/>
    </w:pPr>
    <w:rPr>
      <w:rFonts w:ascii="Ubuntu Light" w:hAnsi="Ubuntu Light"/>
    </w:rPr>
  </w:style>
  <w:style w:type="paragraph" w:customStyle="1" w:styleId="p2">
    <w:name w:val="p2"/>
    <w:basedOn w:val="Normale"/>
    <w:rsid w:val="00076E83"/>
    <w:pPr>
      <w:spacing w:line="182" w:lineRule="atLeast"/>
      <w:jc w:val="both"/>
    </w:pPr>
    <w:rPr>
      <w:rFonts w:ascii="Ubuntu Light" w:hAnsi="Ubuntu Light"/>
      <w:color w:val="2D2829"/>
      <w:sz w:val="15"/>
      <w:szCs w:val="15"/>
    </w:rPr>
  </w:style>
  <w:style w:type="paragraph" w:customStyle="1" w:styleId="p3">
    <w:name w:val="p3"/>
    <w:basedOn w:val="Normale"/>
    <w:rsid w:val="00076E83"/>
    <w:pPr>
      <w:spacing w:line="152" w:lineRule="atLeast"/>
      <w:jc w:val="both"/>
    </w:pPr>
    <w:rPr>
      <w:rFonts w:ascii="Ubuntu Light" w:hAnsi="Ubuntu Light"/>
      <w:color w:val="2D2829"/>
      <w:sz w:val="15"/>
      <w:szCs w:val="15"/>
    </w:rPr>
  </w:style>
  <w:style w:type="character" w:customStyle="1" w:styleId="apple-converted-space">
    <w:name w:val="apple-converted-space"/>
    <w:basedOn w:val="Carpredefinitoparagrafo"/>
    <w:rsid w:val="00076E83"/>
  </w:style>
  <w:style w:type="paragraph" w:customStyle="1" w:styleId="a">
    <w:name w:val="Содержимое таблицы"/>
    <w:basedOn w:val="Normale"/>
    <w:qFormat/>
    <w:rsid w:val="00305D75"/>
    <w:pPr>
      <w:widowControl w:val="0"/>
      <w:suppressLineNumbers/>
      <w:overflowPunct w:val="0"/>
    </w:pPr>
    <w:rPr>
      <w:rFonts w:ascii="Times New Roman" w:eastAsia="Andale Sans UI" w:hAnsi="Times New Roman" w:cs="Tahoma"/>
      <w:color w:val="00000A"/>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5679">
      <w:bodyDiv w:val="1"/>
      <w:marLeft w:val="0"/>
      <w:marRight w:val="0"/>
      <w:marTop w:val="0"/>
      <w:marBottom w:val="0"/>
      <w:divBdr>
        <w:top w:val="none" w:sz="0" w:space="0" w:color="auto"/>
        <w:left w:val="none" w:sz="0" w:space="0" w:color="auto"/>
        <w:bottom w:val="none" w:sz="0" w:space="0" w:color="auto"/>
        <w:right w:val="none" w:sz="0" w:space="0" w:color="auto"/>
      </w:divBdr>
    </w:div>
    <w:div w:id="21321569">
      <w:bodyDiv w:val="1"/>
      <w:marLeft w:val="0"/>
      <w:marRight w:val="0"/>
      <w:marTop w:val="0"/>
      <w:marBottom w:val="0"/>
      <w:divBdr>
        <w:top w:val="none" w:sz="0" w:space="0" w:color="auto"/>
        <w:left w:val="none" w:sz="0" w:space="0" w:color="auto"/>
        <w:bottom w:val="none" w:sz="0" w:space="0" w:color="auto"/>
        <w:right w:val="none" w:sz="0" w:space="0" w:color="auto"/>
      </w:divBdr>
    </w:div>
    <w:div w:id="116878655">
      <w:bodyDiv w:val="1"/>
      <w:marLeft w:val="0"/>
      <w:marRight w:val="0"/>
      <w:marTop w:val="0"/>
      <w:marBottom w:val="0"/>
      <w:divBdr>
        <w:top w:val="none" w:sz="0" w:space="0" w:color="auto"/>
        <w:left w:val="none" w:sz="0" w:space="0" w:color="auto"/>
        <w:bottom w:val="none" w:sz="0" w:space="0" w:color="auto"/>
        <w:right w:val="none" w:sz="0" w:space="0" w:color="auto"/>
      </w:divBdr>
    </w:div>
    <w:div w:id="120999234">
      <w:bodyDiv w:val="1"/>
      <w:marLeft w:val="0"/>
      <w:marRight w:val="0"/>
      <w:marTop w:val="0"/>
      <w:marBottom w:val="0"/>
      <w:divBdr>
        <w:top w:val="none" w:sz="0" w:space="0" w:color="auto"/>
        <w:left w:val="none" w:sz="0" w:space="0" w:color="auto"/>
        <w:bottom w:val="none" w:sz="0" w:space="0" w:color="auto"/>
        <w:right w:val="none" w:sz="0" w:space="0" w:color="auto"/>
      </w:divBdr>
    </w:div>
    <w:div w:id="164176131">
      <w:bodyDiv w:val="1"/>
      <w:marLeft w:val="0"/>
      <w:marRight w:val="0"/>
      <w:marTop w:val="0"/>
      <w:marBottom w:val="0"/>
      <w:divBdr>
        <w:top w:val="none" w:sz="0" w:space="0" w:color="auto"/>
        <w:left w:val="none" w:sz="0" w:space="0" w:color="auto"/>
        <w:bottom w:val="none" w:sz="0" w:space="0" w:color="auto"/>
        <w:right w:val="none" w:sz="0" w:space="0" w:color="auto"/>
      </w:divBdr>
    </w:div>
    <w:div w:id="167065984">
      <w:bodyDiv w:val="1"/>
      <w:marLeft w:val="0"/>
      <w:marRight w:val="0"/>
      <w:marTop w:val="0"/>
      <w:marBottom w:val="0"/>
      <w:divBdr>
        <w:top w:val="none" w:sz="0" w:space="0" w:color="auto"/>
        <w:left w:val="none" w:sz="0" w:space="0" w:color="auto"/>
        <w:bottom w:val="none" w:sz="0" w:space="0" w:color="auto"/>
        <w:right w:val="none" w:sz="0" w:space="0" w:color="auto"/>
      </w:divBdr>
    </w:div>
    <w:div w:id="179010142">
      <w:bodyDiv w:val="1"/>
      <w:marLeft w:val="0"/>
      <w:marRight w:val="0"/>
      <w:marTop w:val="0"/>
      <w:marBottom w:val="0"/>
      <w:divBdr>
        <w:top w:val="none" w:sz="0" w:space="0" w:color="auto"/>
        <w:left w:val="none" w:sz="0" w:space="0" w:color="auto"/>
        <w:bottom w:val="none" w:sz="0" w:space="0" w:color="auto"/>
        <w:right w:val="none" w:sz="0" w:space="0" w:color="auto"/>
      </w:divBdr>
    </w:div>
    <w:div w:id="240260524">
      <w:bodyDiv w:val="1"/>
      <w:marLeft w:val="0"/>
      <w:marRight w:val="0"/>
      <w:marTop w:val="0"/>
      <w:marBottom w:val="0"/>
      <w:divBdr>
        <w:top w:val="none" w:sz="0" w:space="0" w:color="auto"/>
        <w:left w:val="none" w:sz="0" w:space="0" w:color="auto"/>
        <w:bottom w:val="none" w:sz="0" w:space="0" w:color="auto"/>
        <w:right w:val="none" w:sz="0" w:space="0" w:color="auto"/>
      </w:divBdr>
    </w:div>
    <w:div w:id="259919704">
      <w:bodyDiv w:val="1"/>
      <w:marLeft w:val="0"/>
      <w:marRight w:val="0"/>
      <w:marTop w:val="0"/>
      <w:marBottom w:val="0"/>
      <w:divBdr>
        <w:top w:val="none" w:sz="0" w:space="0" w:color="auto"/>
        <w:left w:val="none" w:sz="0" w:space="0" w:color="auto"/>
        <w:bottom w:val="none" w:sz="0" w:space="0" w:color="auto"/>
        <w:right w:val="none" w:sz="0" w:space="0" w:color="auto"/>
      </w:divBdr>
      <w:divsChild>
        <w:div w:id="1706906090">
          <w:marLeft w:val="0"/>
          <w:marRight w:val="0"/>
          <w:marTop w:val="0"/>
          <w:marBottom w:val="0"/>
          <w:divBdr>
            <w:top w:val="none" w:sz="0" w:space="0" w:color="auto"/>
            <w:left w:val="none" w:sz="0" w:space="0" w:color="auto"/>
            <w:bottom w:val="none" w:sz="0" w:space="0" w:color="auto"/>
            <w:right w:val="none" w:sz="0" w:space="0" w:color="auto"/>
          </w:divBdr>
        </w:div>
      </w:divsChild>
    </w:div>
    <w:div w:id="298728625">
      <w:bodyDiv w:val="1"/>
      <w:marLeft w:val="0"/>
      <w:marRight w:val="0"/>
      <w:marTop w:val="0"/>
      <w:marBottom w:val="0"/>
      <w:divBdr>
        <w:top w:val="none" w:sz="0" w:space="0" w:color="auto"/>
        <w:left w:val="none" w:sz="0" w:space="0" w:color="auto"/>
        <w:bottom w:val="none" w:sz="0" w:space="0" w:color="auto"/>
        <w:right w:val="none" w:sz="0" w:space="0" w:color="auto"/>
      </w:divBdr>
    </w:div>
    <w:div w:id="328873033">
      <w:bodyDiv w:val="1"/>
      <w:marLeft w:val="0"/>
      <w:marRight w:val="0"/>
      <w:marTop w:val="0"/>
      <w:marBottom w:val="0"/>
      <w:divBdr>
        <w:top w:val="none" w:sz="0" w:space="0" w:color="auto"/>
        <w:left w:val="none" w:sz="0" w:space="0" w:color="auto"/>
        <w:bottom w:val="none" w:sz="0" w:space="0" w:color="auto"/>
        <w:right w:val="none" w:sz="0" w:space="0" w:color="auto"/>
      </w:divBdr>
    </w:div>
    <w:div w:id="345324573">
      <w:bodyDiv w:val="1"/>
      <w:marLeft w:val="0"/>
      <w:marRight w:val="0"/>
      <w:marTop w:val="0"/>
      <w:marBottom w:val="0"/>
      <w:divBdr>
        <w:top w:val="none" w:sz="0" w:space="0" w:color="auto"/>
        <w:left w:val="none" w:sz="0" w:space="0" w:color="auto"/>
        <w:bottom w:val="none" w:sz="0" w:space="0" w:color="auto"/>
        <w:right w:val="none" w:sz="0" w:space="0" w:color="auto"/>
      </w:divBdr>
    </w:div>
    <w:div w:id="345903857">
      <w:bodyDiv w:val="1"/>
      <w:marLeft w:val="0"/>
      <w:marRight w:val="0"/>
      <w:marTop w:val="0"/>
      <w:marBottom w:val="0"/>
      <w:divBdr>
        <w:top w:val="none" w:sz="0" w:space="0" w:color="auto"/>
        <w:left w:val="none" w:sz="0" w:space="0" w:color="auto"/>
        <w:bottom w:val="none" w:sz="0" w:space="0" w:color="auto"/>
        <w:right w:val="none" w:sz="0" w:space="0" w:color="auto"/>
      </w:divBdr>
    </w:div>
    <w:div w:id="370689676">
      <w:bodyDiv w:val="1"/>
      <w:marLeft w:val="0"/>
      <w:marRight w:val="0"/>
      <w:marTop w:val="0"/>
      <w:marBottom w:val="0"/>
      <w:divBdr>
        <w:top w:val="none" w:sz="0" w:space="0" w:color="auto"/>
        <w:left w:val="none" w:sz="0" w:space="0" w:color="auto"/>
        <w:bottom w:val="none" w:sz="0" w:space="0" w:color="auto"/>
        <w:right w:val="none" w:sz="0" w:space="0" w:color="auto"/>
      </w:divBdr>
    </w:div>
    <w:div w:id="374621794">
      <w:bodyDiv w:val="1"/>
      <w:marLeft w:val="0"/>
      <w:marRight w:val="0"/>
      <w:marTop w:val="0"/>
      <w:marBottom w:val="0"/>
      <w:divBdr>
        <w:top w:val="none" w:sz="0" w:space="0" w:color="auto"/>
        <w:left w:val="none" w:sz="0" w:space="0" w:color="auto"/>
        <w:bottom w:val="none" w:sz="0" w:space="0" w:color="auto"/>
        <w:right w:val="none" w:sz="0" w:space="0" w:color="auto"/>
      </w:divBdr>
    </w:div>
    <w:div w:id="395930489">
      <w:bodyDiv w:val="1"/>
      <w:marLeft w:val="0"/>
      <w:marRight w:val="0"/>
      <w:marTop w:val="0"/>
      <w:marBottom w:val="0"/>
      <w:divBdr>
        <w:top w:val="none" w:sz="0" w:space="0" w:color="auto"/>
        <w:left w:val="none" w:sz="0" w:space="0" w:color="auto"/>
        <w:bottom w:val="none" w:sz="0" w:space="0" w:color="auto"/>
        <w:right w:val="none" w:sz="0" w:space="0" w:color="auto"/>
      </w:divBdr>
    </w:div>
    <w:div w:id="420877712">
      <w:bodyDiv w:val="1"/>
      <w:marLeft w:val="0"/>
      <w:marRight w:val="0"/>
      <w:marTop w:val="0"/>
      <w:marBottom w:val="0"/>
      <w:divBdr>
        <w:top w:val="none" w:sz="0" w:space="0" w:color="auto"/>
        <w:left w:val="none" w:sz="0" w:space="0" w:color="auto"/>
        <w:bottom w:val="none" w:sz="0" w:space="0" w:color="auto"/>
        <w:right w:val="none" w:sz="0" w:space="0" w:color="auto"/>
      </w:divBdr>
    </w:div>
    <w:div w:id="421610515">
      <w:bodyDiv w:val="1"/>
      <w:marLeft w:val="0"/>
      <w:marRight w:val="0"/>
      <w:marTop w:val="0"/>
      <w:marBottom w:val="0"/>
      <w:divBdr>
        <w:top w:val="none" w:sz="0" w:space="0" w:color="auto"/>
        <w:left w:val="none" w:sz="0" w:space="0" w:color="auto"/>
        <w:bottom w:val="none" w:sz="0" w:space="0" w:color="auto"/>
        <w:right w:val="none" w:sz="0" w:space="0" w:color="auto"/>
      </w:divBdr>
    </w:div>
    <w:div w:id="462775844">
      <w:bodyDiv w:val="1"/>
      <w:marLeft w:val="0"/>
      <w:marRight w:val="0"/>
      <w:marTop w:val="0"/>
      <w:marBottom w:val="0"/>
      <w:divBdr>
        <w:top w:val="none" w:sz="0" w:space="0" w:color="auto"/>
        <w:left w:val="none" w:sz="0" w:space="0" w:color="auto"/>
        <w:bottom w:val="none" w:sz="0" w:space="0" w:color="auto"/>
        <w:right w:val="none" w:sz="0" w:space="0" w:color="auto"/>
      </w:divBdr>
    </w:div>
    <w:div w:id="465322691">
      <w:bodyDiv w:val="1"/>
      <w:marLeft w:val="0"/>
      <w:marRight w:val="0"/>
      <w:marTop w:val="0"/>
      <w:marBottom w:val="0"/>
      <w:divBdr>
        <w:top w:val="none" w:sz="0" w:space="0" w:color="auto"/>
        <w:left w:val="none" w:sz="0" w:space="0" w:color="auto"/>
        <w:bottom w:val="none" w:sz="0" w:space="0" w:color="auto"/>
        <w:right w:val="none" w:sz="0" w:space="0" w:color="auto"/>
      </w:divBdr>
    </w:div>
    <w:div w:id="490607911">
      <w:bodyDiv w:val="1"/>
      <w:marLeft w:val="0"/>
      <w:marRight w:val="0"/>
      <w:marTop w:val="0"/>
      <w:marBottom w:val="0"/>
      <w:divBdr>
        <w:top w:val="none" w:sz="0" w:space="0" w:color="auto"/>
        <w:left w:val="none" w:sz="0" w:space="0" w:color="auto"/>
        <w:bottom w:val="none" w:sz="0" w:space="0" w:color="auto"/>
        <w:right w:val="none" w:sz="0" w:space="0" w:color="auto"/>
      </w:divBdr>
    </w:div>
    <w:div w:id="561257962">
      <w:bodyDiv w:val="1"/>
      <w:marLeft w:val="0"/>
      <w:marRight w:val="0"/>
      <w:marTop w:val="0"/>
      <w:marBottom w:val="0"/>
      <w:divBdr>
        <w:top w:val="none" w:sz="0" w:space="0" w:color="auto"/>
        <w:left w:val="none" w:sz="0" w:space="0" w:color="auto"/>
        <w:bottom w:val="none" w:sz="0" w:space="0" w:color="auto"/>
        <w:right w:val="none" w:sz="0" w:space="0" w:color="auto"/>
      </w:divBdr>
    </w:div>
    <w:div w:id="565532115">
      <w:bodyDiv w:val="1"/>
      <w:marLeft w:val="0"/>
      <w:marRight w:val="0"/>
      <w:marTop w:val="0"/>
      <w:marBottom w:val="0"/>
      <w:divBdr>
        <w:top w:val="none" w:sz="0" w:space="0" w:color="auto"/>
        <w:left w:val="none" w:sz="0" w:space="0" w:color="auto"/>
        <w:bottom w:val="none" w:sz="0" w:space="0" w:color="auto"/>
        <w:right w:val="none" w:sz="0" w:space="0" w:color="auto"/>
      </w:divBdr>
    </w:div>
    <w:div w:id="587883660">
      <w:bodyDiv w:val="1"/>
      <w:marLeft w:val="0"/>
      <w:marRight w:val="0"/>
      <w:marTop w:val="0"/>
      <w:marBottom w:val="0"/>
      <w:divBdr>
        <w:top w:val="none" w:sz="0" w:space="0" w:color="auto"/>
        <w:left w:val="none" w:sz="0" w:space="0" w:color="auto"/>
        <w:bottom w:val="none" w:sz="0" w:space="0" w:color="auto"/>
        <w:right w:val="none" w:sz="0" w:space="0" w:color="auto"/>
      </w:divBdr>
    </w:div>
    <w:div w:id="657730566">
      <w:bodyDiv w:val="1"/>
      <w:marLeft w:val="0"/>
      <w:marRight w:val="0"/>
      <w:marTop w:val="0"/>
      <w:marBottom w:val="0"/>
      <w:divBdr>
        <w:top w:val="none" w:sz="0" w:space="0" w:color="auto"/>
        <w:left w:val="none" w:sz="0" w:space="0" w:color="auto"/>
        <w:bottom w:val="none" w:sz="0" w:space="0" w:color="auto"/>
        <w:right w:val="none" w:sz="0" w:space="0" w:color="auto"/>
      </w:divBdr>
    </w:div>
    <w:div w:id="767577027">
      <w:bodyDiv w:val="1"/>
      <w:marLeft w:val="0"/>
      <w:marRight w:val="0"/>
      <w:marTop w:val="0"/>
      <w:marBottom w:val="0"/>
      <w:divBdr>
        <w:top w:val="none" w:sz="0" w:space="0" w:color="auto"/>
        <w:left w:val="none" w:sz="0" w:space="0" w:color="auto"/>
        <w:bottom w:val="none" w:sz="0" w:space="0" w:color="auto"/>
        <w:right w:val="none" w:sz="0" w:space="0" w:color="auto"/>
      </w:divBdr>
    </w:div>
    <w:div w:id="829096279">
      <w:bodyDiv w:val="1"/>
      <w:marLeft w:val="0"/>
      <w:marRight w:val="0"/>
      <w:marTop w:val="0"/>
      <w:marBottom w:val="0"/>
      <w:divBdr>
        <w:top w:val="none" w:sz="0" w:space="0" w:color="auto"/>
        <w:left w:val="none" w:sz="0" w:space="0" w:color="auto"/>
        <w:bottom w:val="none" w:sz="0" w:space="0" w:color="auto"/>
        <w:right w:val="none" w:sz="0" w:space="0" w:color="auto"/>
      </w:divBdr>
    </w:div>
    <w:div w:id="840124785">
      <w:bodyDiv w:val="1"/>
      <w:marLeft w:val="0"/>
      <w:marRight w:val="0"/>
      <w:marTop w:val="0"/>
      <w:marBottom w:val="0"/>
      <w:divBdr>
        <w:top w:val="none" w:sz="0" w:space="0" w:color="auto"/>
        <w:left w:val="none" w:sz="0" w:space="0" w:color="auto"/>
        <w:bottom w:val="none" w:sz="0" w:space="0" w:color="auto"/>
        <w:right w:val="none" w:sz="0" w:space="0" w:color="auto"/>
      </w:divBdr>
    </w:div>
    <w:div w:id="898442922">
      <w:bodyDiv w:val="1"/>
      <w:marLeft w:val="0"/>
      <w:marRight w:val="0"/>
      <w:marTop w:val="0"/>
      <w:marBottom w:val="0"/>
      <w:divBdr>
        <w:top w:val="none" w:sz="0" w:space="0" w:color="auto"/>
        <w:left w:val="none" w:sz="0" w:space="0" w:color="auto"/>
        <w:bottom w:val="none" w:sz="0" w:space="0" w:color="auto"/>
        <w:right w:val="none" w:sz="0" w:space="0" w:color="auto"/>
      </w:divBdr>
    </w:div>
    <w:div w:id="935097355">
      <w:bodyDiv w:val="1"/>
      <w:marLeft w:val="0"/>
      <w:marRight w:val="0"/>
      <w:marTop w:val="0"/>
      <w:marBottom w:val="0"/>
      <w:divBdr>
        <w:top w:val="none" w:sz="0" w:space="0" w:color="auto"/>
        <w:left w:val="none" w:sz="0" w:space="0" w:color="auto"/>
        <w:bottom w:val="none" w:sz="0" w:space="0" w:color="auto"/>
        <w:right w:val="none" w:sz="0" w:space="0" w:color="auto"/>
      </w:divBdr>
    </w:div>
    <w:div w:id="975331182">
      <w:bodyDiv w:val="1"/>
      <w:marLeft w:val="0"/>
      <w:marRight w:val="0"/>
      <w:marTop w:val="0"/>
      <w:marBottom w:val="0"/>
      <w:divBdr>
        <w:top w:val="none" w:sz="0" w:space="0" w:color="auto"/>
        <w:left w:val="none" w:sz="0" w:space="0" w:color="auto"/>
        <w:bottom w:val="none" w:sz="0" w:space="0" w:color="auto"/>
        <w:right w:val="none" w:sz="0" w:space="0" w:color="auto"/>
      </w:divBdr>
    </w:div>
    <w:div w:id="1014041381">
      <w:bodyDiv w:val="1"/>
      <w:marLeft w:val="0"/>
      <w:marRight w:val="0"/>
      <w:marTop w:val="0"/>
      <w:marBottom w:val="0"/>
      <w:divBdr>
        <w:top w:val="none" w:sz="0" w:space="0" w:color="auto"/>
        <w:left w:val="none" w:sz="0" w:space="0" w:color="auto"/>
        <w:bottom w:val="none" w:sz="0" w:space="0" w:color="auto"/>
        <w:right w:val="none" w:sz="0" w:space="0" w:color="auto"/>
      </w:divBdr>
    </w:div>
    <w:div w:id="1033772911">
      <w:bodyDiv w:val="1"/>
      <w:marLeft w:val="0"/>
      <w:marRight w:val="0"/>
      <w:marTop w:val="0"/>
      <w:marBottom w:val="0"/>
      <w:divBdr>
        <w:top w:val="none" w:sz="0" w:space="0" w:color="auto"/>
        <w:left w:val="none" w:sz="0" w:space="0" w:color="auto"/>
        <w:bottom w:val="none" w:sz="0" w:space="0" w:color="auto"/>
        <w:right w:val="none" w:sz="0" w:space="0" w:color="auto"/>
      </w:divBdr>
    </w:div>
    <w:div w:id="1123041013">
      <w:bodyDiv w:val="1"/>
      <w:marLeft w:val="0"/>
      <w:marRight w:val="0"/>
      <w:marTop w:val="0"/>
      <w:marBottom w:val="0"/>
      <w:divBdr>
        <w:top w:val="none" w:sz="0" w:space="0" w:color="auto"/>
        <w:left w:val="none" w:sz="0" w:space="0" w:color="auto"/>
        <w:bottom w:val="none" w:sz="0" w:space="0" w:color="auto"/>
        <w:right w:val="none" w:sz="0" w:space="0" w:color="auto"/>
      </w:divBdr>
    </w:div>
    <w:div w:id="1125460959">
      <w:bodyDiv w:val="1"/>
      <w:marLeft w:val="0"/>
      <w:marRight w:val="0"/>
      <w:marTop w:val="0"/>
      <w:marBottom w:val="0"/>
      <w:divBdr>
        <w:top w:val="none" w:sz="0" w:space="0" w:color="auto"/>
        <w:left w:val="none" w:sz="0" w:space="0" w:color="auto"/>
        <w:bottom w:val="none" w:sz="0" w:space="0" w:color="auto"/>
        <w:right w:val="none" w:sz="0" w:space="0" w:color="auto"/>
      </w:divBdr>
    </w:div>
    <w:div w:id="1135832915">
      <w:bodyDiv w:val="1"/>
      <w:marLeft w:val="0"/>
      <w:marRight w:val="0"/>
      <w:marTop w:val="0"/>
      <w:marBottom w:val="0"/>
      <w:divBdr>
        <w:top w:val="none" w:sz="0" w:space="0" w:color="auto"/>
        <w:left w:val="none" w:sz="0" w:space="0" w:color="auto"/>
        <w:bottom w:val="none" w:sz="0" w:space="0" w:color="auto"/>
        <w:right w:val="none" w:sz="0" w:space="0" w:color="auto"/>
      </w:divBdr>
    </w:div>
    <w:div w:id="1193154804">
      <w:bodyDiv w:val="1"/>
      <w:marLeft w:val="0"/>
      <w:marRight w:val="0"/>
      <w:marTop w:val="0"/>
      <w:marBottom w:val="0"/>
      <w:divBdr>
        <w:top w:val="none" w:sz="0" w:space="0" w:color="auto"/>
        <w:left w:val="none" w:sz="0" w:space="0" w:color="auto"/>
        <w:bottom w:val="none" w:sz="0" w:space="0" w:color="auto"/>
        <w:right w:val="none" w:sz="0" w:space="0" w:color="auto"/>
      </w:divBdr>
    </w:div>
    <w:div w:id="1198005606">
      <w:bodyDiv w:val="1"/>
      <w:marLeft w:val="0"/>
      <w:marRight w:val="0"/>
      <w:marTop w:val="0"/>
      <w:marBottom w:val="0"/>
      <w:divBdr>
        <w:top w:val="none" w:sz="0" w:space="0" w:color="auto"/>
        <w:left w:val="none" w:sz="0" w:space="0" w:color="auto"/>
        <w:bottom w:val="none" w:sz="0" w:space="0" w:color="auto"/>
        <w:right w:val="none" w:sz="0" w:space="0" w:color="auto"/>
      </w:divBdr>
    </w:div>
    <w:div w:id="1244027037">
      <w:bodyDiv w:val="1"/>
      <w:marLeft w:val="0"/>
      <w:marRight w:val="0"/>
      <w:marTop w:val="0"/>
      <w:marBottom w:val="0"/>
      <w:divBdr>
        <w:top w:val="none" w:sz="0" w:space="0" w:color="auto"/>
        <w:left w:val="none" w:sz="0" w:space="0" w:color="auto"/>
        <w:bottom w:val="none" w:sz="0" w:space="0" w:color="auto"/>
        <w:right w:val="none" w:sz="0" w:space="0" w:color="auto"/>
      </w:divBdr>
    </w:div>
    <w:div w:id="1258833102">
      <w:bodyDiv w:val="1"/>
      <w:marLeft w:val="0"/>
      <w:marRight w:val="0"/>
      <w:marTop w:val="0"/>
      <w:marBottom w:val="0"/>
      <w:divBdr>
        <w:top w:val="none" w:sz="0" w:space="0" w:color="auto"/>
        <w:left w:val="none" w:sz="0" w:space="0" w:color="auto"/>
        <w:bottom w:val="none" w:sz="0" w:space="0" w:color="auto"/>
        <w:right w:val="none" w:sz="0" w:space="0" w:color="auto"/>
      </w:divBdr>
    </w:div>
    <w:div w:id="1262373591">
      <w:bodyDiv w:val="1"/>
      <w:marLeft w:val="0"/>
      <w:marRight w:val="0"/>
      <w:marTop w:val="0"/>
      <w:marBottom w:val="0"/>
      <w:divBdr>
        <w:top w:val="none" w:sz="0" w:space="0" w:color="auto"/>
        <w:left w:val="none" w:sz="0" w:space="0" w:color="auto"/>
        <w:bottom w:val="none" w:sz="0" w:space="0" w:color="auto"/>
        <w:right w:val="none" w:sz="0" w:space="0" w:color="auto"/>
      </w:divBdr>
    </w:div>
    <w:div w:id="1270696976">
      <w:bodyDiv w:val="1"/>
      <w:marLeft w:val="0"/>
      <w:marRight w:val="0"/>
      <w:marTop w:val="0"/>
      <w:marBottom w:val="0"/>
      <w:divBdr>
        <w:top w:val="none" w:sz="0" w:space="0" w:color="auto"/>
        <w:left w:val="none" w:sz="0" w:space="0" w:color="auto"/>
        <w:bottom w:val="none" w:sz="0" w:space="0" w:color="auto"/>
        <w:right w:val="none" w:sz="0" w:space="0" w:color="auto"/>
      </w:divBdr>
    </w:div>
    <w:div w:id="1294873506">
      <w:bodyDiv w:val="1"/>
      <w:marLeft w:val="0"/>
      <w:marRight w:val="0"/>
      <w:marTop w:val="0"/>
      <w:marBottom w:val="0"/>
      <w:divBdr>
        <w:top w:val="none" w:sz="0" w:space="0" w:color="auto"/>
        <w:left w:val="none" w:sz="0" w:space="0" w:color="auto"/>
        <w:bottom w:val="none" w:sz="0" w:space="0" w:color="auto"/>
        <w:right w:val="none" w:sz="0" w:space="0" w:color="auto"/>
      </w:divBdr>
    </w:div>
    <w:div w:id="1326472192">
      <w:bodyDiv w:val="1"/>
      <w:marLeft w:val="0"/>
      <w:marRight w:val="0"/>
      <w:marTop w:val="0"/>
      <w:marBottom w:val="0"/>
      <w:divBdr>
        <w:top w:val="none" w:sz="0" w:space="0" w:color="auto"/>
        <w:left w:val="none" w:sz="0" w:space="0" w:color="auto"/>
        <w:bottom w:val="none" w:sz="0" w:space="0" w:color="auto"/>
        <w:right w:val="none" w:sz="0" w:space="0" w:color="auto"/>
      </w:divBdr>
    </w:div>
    <w:div w:id="1346513003">
      <w:bodyDiv w:val="1"/>
      <w:marLeft w:val="0"/>
      <w:marRight w:val="0"/>
      <w:marTop w:val="0"/>
      <w:marBottom w:val="0"/>
      <w:divBdr>
        <w:top w:val="none" w:sz="0" w:space="0" w:color="auto"/>
        <w:left w:val="none" w:sz="0" w:space="0" w:color="auto"/>
        <w:bottom w:val="none" w:sz="0" w:space="0" w:color="auto"/>
        <w:right w:val="none" w:sz="0" w:space="0" w:color="auto"/>
      </w:divBdr>
      <w:divsChild>
        <w:div w:id="959456744">
          <w:marLeft w:val="0"/>
          <w:marRight w:val="0"/>
          <w:marTop w:val="0"/>
          <w:marBottom w:val="0"/>
          <w:divBdr>
            <w:top w:val="none" w:sz="0" w:space="0" w:color="auto"/>
            <w:left w:val="none" w:sz="0" w:space="0" w:color="auto"/>
            <w:bottom w:val="none" w:sz="0" w:space="0" w:color="auto"/>
            <w:right w:val="none" w:sz="0" w:space="0" w:color="auto"/>
          </w:divBdr>
        </w:div>
      </w:divsChild>
    </w:div>
    <w:div w:id="1349286728">
      <w:bodyDiv w:val="1"/>
      <w:marLeft w:val="0"/>
      <w:marRight w:val="0"/>
      <w:marTop w:val="0"/>
      <w:marBottom w:val="0"/>
      <w:divBdr>
        <w:top w:val="none" w:sz="0" w:space="0" w:color="auto"/>
        <w:left w:val="none" w:sz="0" w:space="0" w:color="auto"/>
        <w:bottom w:val="none" w:sz="0" w:space="0" w:color="auto"/>
        <w:right w:val="none" w:sz="0" w:space="0" w:color="auto"/>
      </w:divBdr>
    </w:div>
    <w:div w:id="1374765229">
      <w:bodyDiv w:val="1"/>
      <w:marLeft w:val="0"/>
      <w:marRight w:val="0"/>
      <w:marTop w:val="0"/>
      <w:marBottom w:val="0"/>
      <w:divBdr>
        <w:top w:val="none" w:sz="0" w:space="0" w:color="auto"/>
        <w:left w:val="none" w:sz="0" w:space="0" w:color="auto"/>
        <w:bottom w:val="none" w:sz="0" w:space="0" w:color="auto"/>
        <w:right w:val="none" w:sz="0" w:space="0" w:color="auto"/>
      </w:divBdr>
    </w:div>
    <w:div w:id="1435200586">
      <w:bodyDiv w:val="1"/>
      <w:marLeft w:val="0"/>
      <w:marRight w:val="0"/>
      <w:marTop w:val="0"/>
      <w:marBottom w:val="0"/>
      <w:divBdr>
        <w:top w:val="none" w:sz="0" w:space="0" w:color="auto"/>
        <w:left w:val="none" w:sz="0" w:space="0" w:color="auto"/>
        <w:bottom w:val="none" w:sz="0" w:space="0" w:color="auto"/>
        <w:right w:val="none" w:sz="0" w:space="0" w:color="auto"/>
      </w:divBdr>
    </w:div>
    <w:div w:id="1442409255">
      <w:bodyDiv w:val="1"/>
      <w:marLeft w:val="0"/>
      <w:marRight w:val="0"/>
      <w:marTop w:val="0"/>
      <w:marBottom w:val="0"/>
      <w:divBdr>
        <w:top w:val="none" w:sz="0" w:space="0" w:color="auto"/>
        <w:left w:val="none" w:sz="0" w:space="0" w:color="auto"/>
        <w:bottom w:val="none" w:sz="0" w:space="0" w:color="auto"/>
        <w:right w:val="none" w:sz="0" w:space="0" w:color="auto"/>
      </w:divBdr>
    </w:div>
    <w:div w:id="1452819646">
      <w:bodyDiv w:val="1"/>
      <w:marLeft w:val="0"/>
      <w:marRight w:val="0"/>
      <w:marTop w:val="0"/>
      <w:marBottom w:val="0"/>
      <w:divBdr>
        <w:top w:val="none" w:sz="0" w:space="0" w:color="auto"/>
        <w:left w:val="none" w:sz="0" w:space="0" w:color="auto"/>
        <w:bottom w:val="none" w:sz="0" w:space="0" w:color="auto"/>
        <w:right w:val="none" w:sz="0" w:space="0" w:color="auto"/>
      </w:divBdr>
    </w:div>
    <w:div w:id="1471629338">
      <w:bodyDiv w:val="1"/>
      <w:marLeft w:val="0"/>
      <w:marRight w:val="0"/>
      <w:marTop w:val="0"/>
      <w:marBottom w:val="0"/>
      <w:divBdr>
        <w:top w:val="none" w:sz="0" w:space="0" w:color="auto"/>
        <w:left w:val="none" w:sz="0" w:space="0" w:color="auto"/>
        <w:bottom w:val="none" w:sz="0" w:space="0" w:color="auto"/>
        <w:right w:val="none" w:sz="0" w:space="0" w:color="auto"/>
      </w:divBdr>
    </w:div>
    <w:div w:id="1506676631">
      <w:bodyDiv w:val="1"/>
      <w:marLeft w:val="0"/>
      <w:marRight w:val="0"/>
      <w:marTop w:val="0"/>
      <w:marBottom w:val="0"/>
      <w:divBdr>
        <w:top w:val="none" w:sz="0" w:space="0" w:color="auto"/>
        <w:left w:val="none" w:sz="0" w:space="0" w:color="auto"/>
        <w:bottom w:val="none" w:sz="0" w:space="0" w:color="auto"/>
        <w:right w:val="none" w:sz="0" w:space="0" w:color="auto"/>
      </w:divBdr>
    </w:div>
    <w:div w:id="1511337668">
      <w:bodyDiv w:val="1"/>
      <w:marLeft w:val="0"/>
      <w:marRight w:val="0"/>
      <w:marTop w:val="0"/>
      <w:marBottom w:val="0"/>
      <w:divBdr>
        <w:top w:val="none" w:sz="0" w:space="0" w:color="auto"/>
        <w:left w:val="none" w:sz="0" w:space="0" w:color="auto"/>
        <w:bottom w:val="none" w:sz="0" w:space="0" w:color="auto"/>
        <w:right w:val="none" w:sz="0" w:space="0" w:color="auto"/>
      </w:divBdr>
    </w:div>
    <w:div w:id="1524635626">
      <w:bodyDiv w:val="1"/>
      <w:marLeft w:val="0"/>
      <w:marRight w:val="0"/>
      <w:marTop w:val="0"/>
      <w:marBottom w:val="0"/>
      <w:divBdr>
        <w:top w:val="none" w:sz="0" w:space="0" w:color="auto"/>
        <w:left w:val="none" w:sz="0" w:space="0" w:color="auto"/>
        <w:bottom w:val="none" w:sz="0" w:space="0" w:color="auto"/>
        <w:right w:val="none" w:sz="0" w:space="0" w:color="auto"/>
      </w:divBdr>
      <w:divsChild>
        <w:div w:id="1353069424">
          <w:marLeft w:val="0"/>
          <w:marRight w:val="0"/>
          <w:marTop w:val="0"/>
          <w:marBottom w:val="0"/>
          <w:divBdr>
            <w:top w:val="none" w:sz="0" w:space="0" w:color="auto"/>
            <w:left w:val="none" w:sz="0" w:space="0" w:color="auto"/>
            <w:bottom w:val="none" w:sz="0" w:space="0" w:color="auto"/>
            <w:right w:val="none" w:sz="0" w:space="0" w:color="auto"/>
          </w:divBdr>
        </w:div>
        <w:div w:id="1781950320">
          <w:marLeft w:val="0"/>
          <w:marRight w:val="0"/>
          <w:marTop w:val="0"/>
          <w:marBottom w:val="0"/>
          <w:divBdr>
            <w:top w:val="none" w:sz="0" w:space="0" w:color="auto"/>
            <w:left w:val="none" w:sz="0" w:space="0" w:color="auto"/>
            <w:bottom w:val="none" w:sz="0" w:space="0" w:color="auto"/>
            <w:right w:val="none" w:sz="0" w:space="0" w:color="auto"/>
          </w:divBdr>
        </w:div>
        <w:div w:id="1699357852">
          <w:marLeft w:val="0"/>
          <w:marRight w:val="0"/>
          <w:marTop w:val="0"/>
          <w:marBottom w:val="0"/>
          <w:divBdr>
            <w:top w:val="none" w:sz="0" w:space="0" w:color="auto"/>
            <w:left w:val="none" w:sz="0" w:space="0" w:color="auto"/>
            <w:bottom w:val="none" w:sz="0" w:space="0" w:color="auto"/>
            <w:right w:val="none" w:sz="0" w:space="0" w:color="auto"/>
          </w:divBdr>
        </w:div>
        <w:div w:id="2081101922">
          <w:marLeft w:val="0"/>
          <w:marRight w:val="0"/>
          <w:marTop w:val="0"/>
          <w:marBottom w:val="0"/>
          <w:divBdr>
            <w:top w:val="none" w:sz="0" w:space="0" w:color="auto"/>
            <w:left w:val="none" w:sz="0" w:space="0" w:color="auto"/>
            <w:bottom w:val="none" w:sz="0" w:space="0" w:color="auto"/>
            <w:right w:val="none" w:sz="0" w:space="0" w:color="auto"/>
          </w:divBdr>
        </w:div>
        <w:div w:id="1894537304">
          <w:marLeft w:val="0"/>
          <w:marRight w:val="0"/>
          <w:marTop w:val="0"/>
          <w:marBottom w:val="0"/>
          <w:divBdr>
            <w:top w:val="none" w:sz="0" w:space="0" w:color="auto"/>
            <w:left w:val="none" w:sz="0" w:space="0" w:color="auto"/>
            <w:bottom w:val="none" w:sz="0" w:space="0" w:color="auto"/>
            <w:right w:val="none" w:sz="0" w:space="0" w:color="auto"/>
          </w:divBdr>
        </w:div>
        <w:div w:id="1295450980">
          <w:marLeft w:val="0"/>
          <w:marRight w:val="0"/>
          <w:marTop w:val="0"/>
          <w:marBottom w:val="0"/>
          <w:divBdr>
            <w:top w:val="none" w:sz="0" w:space="0" w:color="auto"/>
            <w:left w:val="none" w:sz="0" w:space="0" w:color="auto"/>
            <w:bottom w:val="none" w:sz="0" w:space="0" w:color="auto"/>
            <w:right w:val="none" w:sz="0" w:space="0" w:color="auto"/>
          </w:divBdr>
        </w:div>
        <w:div w:id="484930122">
          <w:marLeft w:val="0"/>
          <w:marRight w:val="0"/>
          <w:marTop w:val="0"/>
          <w:marBottom w:val="0"/>
          <w:divBdr>
            <w:top w:val="none" w:sz="0" w:space="0" w:color="auto"/>
            <w:left w:val="none" w:sz="0" w:space="0" w:color="auto"/>
            <w:bottom w:val="none" w:sz="0" w:space="0" w:color="auto"/>
            <w:right w:val="none" w:sz="0" w:space="0" w:color="auto"/>
          </w:divBdr>
        </w:div>
        <w:div w:id="1026325652">
          <w:marLeft w:val="0"/>
          <w:marRight w:val="0"/>
          <w:marTop w:val="0"/>
          <w:marBottom w:val="0"/>
          <w:divBdr>
            <w:top w:val="none" w:sz="0" w:space="0" w:color="auto"/>
            <w:left w:val="none" w:sz="0" w:space="0" w:color="auto"/>
            <w:bottom w:val="none" w:sz="0" w:space="0" w:color="auto"/>
            <w:right w:val="none" w:sz="0" w:space="0" w:color="auto"/>
          </w:divBdr>
        </w:div>
        <w:div w:id="1522623115">
          <w:marLeft w:val="0"/>
          <w:marRight w:val="0"/>
          <w:marTop w:val="0"/>
          <w:marBottom w:val="0"/>
          <w:divBdr>
            <w:top w:val="none" w:sz="0" w:space="0" w:color="auto"/>
            <w:left w:val="none" w:sz="0" w:space="0" w:color="auto"/>
            <w:bottom w:val="none" w:sz="0" w:space="0" w:color="auto"/>
            <w:right w:val="none" w:sz="0" w:space="0" w:color="auto"/>
          </w:divBdr>
        </w:div>
        <w:div w:id="72556784">
          <w:marLeft w:val="0"/>
          <w:marRight w:val="0"/>
          <w:marTop w:val="0"/>
          <w:marBottom w:val="0"/>
          <w:divBdr>
            <w:top w:val="none" w:sz="0" w:space="0" w:color="auto"/>
            <w:left w:val="none" w:sz="0" w:space="0" w:color="auto"/>
            <w:bottom w:val="none" w:sz="0" w:space="0" w:color="auto"/>
            <w:right w:val="none" w:sz="0" w:space="0" w:color="auto"/>
          </w:divBdr>
        </w:div>
        <w:div w:id="762989314">
          <w:marLeft w:val="0"/>
          <w:marRight w:val="0"/>
          <w:marTop w:val="0"/>
          <w:marBottom w:val="0"/>
          <w:divBdr>
            <w:top w:val="none" w:sz="0" w:space="0" w:color="auto"/>
            <w:left w:val="none" w:sz="0" w:space="0" w:color="auto"/>
            <w:bottom w:val="none" w:sz="0" w:space="0" w:color="auto"/>
            <w:right w:val="none" w:sz="0" w:space="0" w:color="auto"/>
          </w:divBdr>
        </w:div>
        <w:div w:id="533229212">
          <w:marLeft w:val="0"/>
          <w:marRight w:val="0"/>
          <w:marTop w:val="0"/>
          <w:marBottom w:val="0"/>
          <w:divBdr>
            <w:top w:val="none" w:sz="0" w:space="0" w:color="auto"/>
            <w:left w:val="none" w:sz="0" w:space="0" w:color="auto"/>
            <w:bottom w:val="none" w:sz="0" w:space="0" w:color="auto"/>
            <w:right w:val="none" w:sz="0" w:space="0" w:color="auto"/>
          </w:divBdr>
        </w:div>
        <w:div w:id="30807104">
          <w:marLeft w:val="0"/>
          <w:marRight w:val="0"/>
          <w:marTop w:val="0"/>
          <w:marBottom w:val="0"/>
          <w:divBdr>
            <w:top w:val="none" w:sz="0" w:space="0" w:color="auto"/>
            <w:left w:val="none" w:sz="0" w:space="0" w:color="auto"/>
            <w:bottom w:val="none" w:sz="0" w:space="0" w:color="auto"/>
            <w:right w:val="none" w:sz="0" w:space="0" w:color="auto"/>
          </w:divBdr>
        </w:div>
        <w:div w:id="1847473660">
          <w:marLeft w:val="0"/>
          <w:marRight w:val="0"/>
          <w:marTop w:val="0"/>
          <w:marBottom w:val="0"/>
          <w:divBdr>
            <w:top w:val="none" w:sz="0" w:space="0" w:color="auto"/>
            <w:left w:val="none" w:sz="0" w:space="0" w:color="auto"/>
            <w:bottom w:val="none" w:sz="0" w:space="0" w:color="auto"/>
            <w:right w:val="none" w:sz="0" w:space="0" w:color="auto"/>
          </w:divBdr>
        </w:div>
        <w:div w:id="579481649">
          <w:marLeft w:val="0"/>
          <w:marRight w:val="0"/>
          <w:marTop w:val="0"/>
          <w:marBottom w:val="0"/>
          <w:divBdr>
            <w:top w:val="none" w:sz="0" w:space="0" w:color="auto"/>
            <w:left w:val="none" w:sz="0" w:space="0" w:color="auto"/>
            <w:bottom w:val="none" w:sz="0" w:space="0" w:color="auto"/>
            <w:right w:val="none" w:sz="0" w:space="0" w:color="auto"/>
          </w:divBdr>
        </w:div>
        <w:div w:id="1885673104">
          <w:marLeft w:val="0"/>
          <w:marRight w:val="0"/>
          <w:marTop w:val="0"/>
          <w:marBottom w:val="0"/>
          <w:divBdr>
            <w:top w:val="none" w:sz="0" w:space="0" w:color="auto"/>
            <w:left w:val="none" w:sz="0" w:space="0" w:color="auto"/>
            <w:bottom w:val="none" w:sz="0" w:space="0" w:color="auto"/>
            <w:right w:val="none" w:sz="0" w:space="0" w:color="auto"/>
          </w:divBdr>
        </w:div>
        <w:div w:id="439617006">
          <w:marLeft w:val="0"/>
          <w:marRight w:val="0"/>
          <w:marTop w:val="0"/>
          <w:marBottom w:val="0"/>
          <w:divBdr>
            <w:top w:val="none" w:sz="0" w:space="0" w:color="auto"/>
            <w:left w:val="none" w:sz="0" w:space="0" w:color="auto"/>
            <w:bottom w:val="none" w:sz="0" w:space="0" w:color="auto"/>
            <w:right w:val="none" w:sz="0" w:space="0" w:color="auto"/>
          </w:divBdr>
        </w:div>
        <w:div w:id="1914313164">
          <w:marLeft w:val="0"/>
          <w:marRight w:val="0"/>
          <w:marTop w:val="0"/>
          <w:marBottom w:val="0"/>
          <w:divBdr>
            <w:top w:val="none" w:sz="0" w:space="0" w:color="auto"/>
            <w:left w:val="none" w:sz="0" w:space="0" w:color="auto"/>
            <w:bottom w:val="none" w:sz="0" w:space="0" w:color="auto"/>
            <w:right w:val="none" w:sz="0" w:space="0" w:color="auto"/>
          </w:divBdr>
        </w:div>
        <w:div w:id="940797211">
          <w:marLeft w:val="0"/>
          <w:marRight w:val="0"/>
          <w:marTop w:val="0"/>
          <w:marBottom w:val="0"/>
          <w:divBdr>
            <w:top w:val="none" w:sz="0" w:space="0" w:color="auto"/>
            <w:left w:val="none" w:sz="0" w:space="0" w:color="auto"/>
            <w:bottom w:val="none" w:sz="0" w:space="0" w:color="auto"/>
            <w:right w:val="none" w:sz="0" w:space="0" w:color="auto"/>
          </w:divBdr>
        </w:div>
        <w:div w:id="1483934863">
          <w:marLeft w:val="0"/>
          <w:marRight w:val="0"/>
          <w:marTop w:val="0"/>
          <w:marBottom w:val="0"/>
          <w:divBdr>
            <w:top w:val="none" w:sz="0" w:space="0" w:color="auto"/>
            <w:left w:val="none" w:sz="0" w:space="0" w:color="auto"/>
            <w:bottom w:val="none" w:sz="0" w:space="0" w:color="auto"/>
            <w:right w:val="none" w:sz="0" w:space="0" w:color="auto"/>
          </w:divBdr>
        </w:div>
        <w:div w:id="1337535079">
          <w:marLeft w:val="0"/>
          <w:marRight w:val="0"/>
          <w:marTop w:val="0"/>
          <w:marBottom w:val="0"/>
          <w:divBdr>
            <w:top w:val="none" w:sz="0" w:space="0" w:color="auto"/>
            <w:left w:val="none" w:sz="0" w:space="0" w:color="auto"/>
            <w:bottom w:val="none" w:sz="0" w:space="0" w:color="auto"/>
            <w:right w:val="none" w:sz="0" w:space="0" w:color="auto"/>
          </w:divBdr>
        </w:div>
        <w:div w:id="898827407">
          <w:marLeft w:val="0"/>
          <w:marRight w:val="0"/>
          <w:marTop w:val="0"/>
          <w:marBottom w:val="0"/>
          <w:divBdr>
            <w:top w:val="none" w:sz="0" w:space="0" w:color="auto"/>
            <w:left w:val="none" w:sz="0" w:space="0" w:color="auto"/>
            <w:bottom w:val="none" w:sz="0" w:space="0" w:color="auto"/>
            <w:right w:val="none" w:sz="0" w:space="0" w:color="auto"/>
          </w:divBdr>
        </w:div>
        <w:div w:id="1972831551">
          <w:marLeft w:val="0"/>
          <w:marRight w:val="0"/>
          <w:marTop w:val="0"/>
          <w:marBottom w:val="0"/>
          <w:divBdr>
            <w:top w:val="none" w:sz="0" w:space="0" w:color="auto"/>
            <w:left w:val="none" w:sz="0" w:space="0" w:color="auto"/>
            <w:bottom w:val="none" w:sz="0" w:space="0" w:color="auto"/>
            <w:right w:val="none" w:sz="0" w:space="0" w:color="auto"/>
          </w:divBdr>
        </w:div>
      </w:divsChild>
    </w:div>
    <w:div w:id="1535655525">
      <w:bodyDiv w:val="1"/>
      <w:marLeft w:val="0"/>
      <w:marRight w:val="0"/>
      <w:marTop w:val="0"/>
      <w:marBottom w:val="0"/>
      <w:divBdr>
        <w:top w:val="none" w:sz="0" w:space="0" w:color="auto"/>
        <w:left w:val="none" w:sz="0" w:space="0" w:color="auto"/>
        <w:bottom w:val="none" w:sz="0" w:space="0" w:color="auto"/>
        <w:right w:val="none" w:sz="0" w:space="0" w:color="auto"/>
      </w:divBdr>
    </w:div>
    <w:div w:id="1538279924">
      <w:bodyDiv w:val="1"/>
      <w:marLeft w:val="0"/>
      <w:marRight w:val="0"/>
      <w:marTop w:val="0"/>
      <w:marBottom w:val="0"/>
      <w:divBdr>
        <w:top w:val="none" w:sz="0" w:space="0" w:color="auto"/>
        <w:left w:val="none" w:sz="0" w:space="0" w:color="auto"/>
        <w:bottom w:val="none" w:sz="0" w:space="0" w:color="auto"/>
        <w:right w:val="none" w:sz="0" w:space="0" w:color="auto"/>
      </w:divBdr>
    </w:div>
    <w:div w:id="1540387655">
      <w:bodyDiv w:val="1"/>
      <w:marLeft w:val="0"/>
      <w:marRight w:val="0"/>
      <w:marTop w:val="0"/>
      <w:marBottom w:val="0"/>
      <w:divBdr>
        <w:top w:val="none" w:sz="0" w:space="0" w:color="auto"/>
        <w:left w:val="none" w:sz="0" w:space="0" w:color="auto"/>
        <w:bottom w:val="none" w:sz="0" w:space="0" w:color="auto"/>
        <w:right w:val="none" w:sz="0" w:space="0" w:color="auto"/>
      </w:divBdr>
    </w:div>
    <w:div w:id="1544171880">
      <w:bodyDiv w:val="1"/>
      <w:marLeft w:val="0"/>
      <w:marRight w:val="0"/>
      <w:marTop w:val="0"/>
      <w:marBottom w:val="0"/>
      <w:divBdr>
        <w:top w:val="none" w:sz="0" w:space="0" w:color="auto"/>
        <w:left w:val="none" w:sz="0" w:space="0" w:color="auto"/>
        <w:bottom w:val="none" w:sz="0" w:space="0" w:color="auto"/>
        <w:right w:val="none" w:sz="0" w:space="0" w:color="auto"/>
      </w:divBdr>
    </w:div>
    <w:div w:id="1569027975">
      <w:bodyDiv w:val="1"/>
      <w:marLeft w:val="0"/>
      <w:marRight w:val="0"/>
      <w:marTop w:val="0"/>
      <w:marBottom w:val="0"/>
      <w:divBdr>
        <w:top w:val="none" w:sz="0" w:space="0" w:color="auto"/>
        <w:left w:val="none" w:sz="0" w:space="0" w:color="auto"/>
        <w:bottom w:val="none" w:sz="0" w:space="0" w:color="auto"/>
        <w:right w:val="none" w:sz="0" w:space="0" w:color="auto"/>
      </w:divBdr>
    </w:div>
    <w:div w:id="1573660587">
      <w:bodyDiv w:val="1"/>
      <w:marLeft w:val="0"/>
      <w:marRight w:val="0"/>
      <w:marTop w:val="0"/>
      <w:marBottom w:val="0"/>
      <w:divBdr>
        <w:top w:val="none" w:sz="0" w:space="0" w:color="auto"/>
        <w:left w:val="none" w:sz="0" w:space="0" w:color="auto"/>
        <w:bottom w:val="none" w:sz="0" w:space="0" w:color="auto"/>
        <w:right w:val="none" w:sz="0" w:space="0" w:color="auto"/>
      </w:divBdr>
    </w:div>
    <w:div w:id="1575583285">
      <w:bodyDiv w:val="1"/>
      <w:marLeft w:val="0"/>
      <w:marRight w:val="0"/>
      <w:marTop w:val="0"/>
      <w:marBottom w:val="0"/>
      <w:divBdr>
        <w:top w:val="none" w:sz="0" w:space="0" w:color="auto"/>
        <w:left w:val="none" w:sz="0" w:space="0" w:color="auto"/>
        <w:bottom w:val="none" w:sz="0" w:space="0" w:color="auto"/>
        <w:right w:val="none" w:sz="0" w:space="0" w:color="auto"/>
      </w:divBdr>
    </w:div>
    <w:div w:id="1589733160">
      <w:bodyDiv w:val="1"/>
      <w:marLeft w:val="0"/>
      <w:marRight w:val="0"/>
      <w:marTop w:val="0"/>
      <w:marBottom w:val="0"/>
      <w:divBdr>
        <w:top w:val="none" w:sz="0" w:space="0" w:color="auto"/>
        <w:left w:val="none" w:sz="0" w:space="0" w:color="auto"/>
        <w:bottom w:val="none" w:sz="0" w:space="0" w:color="auto"/>
        <w:right w:val="none" w:sz="0" w:space="0" w:color="auto"/>
      </w:divBdr>
    </w:div>
    <w:div w:id="1607494142">
      <w:bodyDiv w:val="1"/>
      <w:marLeft w:val="0"/>
      <w:marRight w:val="0"/>
      <w:marTop w:val="0"/>
      <w:marBottom w:val="0"/>
      <w:divBdr>
        <w:top w:val="none" w:sz="0" w:space="0" w:color="auto"/>
        <w:left w:val="none" w:sz="0" w:space="0" w:color="auto"/>
        <w:bottom w:val="none" w:sz="0" w:space="0" w:color="auto"/>
        <w:right w:val="none" w:sz="0" w:space="0" w:color="auto"/>
      </w:divBdr>
    </w:div>
    <w:div w:id="1614559259">
      <w:bodyDiv w:val="1"/>
      <w:marLeft w:val="0"/>
      <w:marRight w:val="0"/>
      <w:marTop w:val="0"/>
      <w:marBottom w:val="0"/>
      <w:divBdr>
        <w:top w:val="none" w:sz="0" w:space="0" w:color="auto"/>
        <w:left w:val="none" w:sz="0" w:space="0" w:color="auto"/>
        <w:bottom w:val="none" w:sz="0" w:space="0" w:color="auto"/>
        <w:right w:val="none" w:sz="0" w:space="0" w:color="auto"/>
      </w:divBdr>
    </w:div>
    <w:div w:id="1623805209">
      <w:bodyDiv w:val="1"/>
      <w:marLeft w:val="0"/>
      <w:marRight w:val="0"/>
      <w:marTop w:val="0"/>
      <w:marBottom w:val="0"/>
      <w:divBdr>
        <w:top w:val="none" w:sz="0" w:space="0" w:color="auto"/>
        <w:left w:val="none" w:sz="0" w:space="0" w:color="auto"/>
        <w:bottom w:val="none" w:sz="0" w:space="0" w:color="auto"/>
        <w:right w:val="none" w:sz="0" w:space="0" w:color="auto"/>
      </w:divBdr>
    </w:div>
    <w:div w:id="1648437191">
      <w:bodyDiv w:val="1"/>
      <w:marLeft w:val="0"/>
      <w:marRight w:val="0"/>
      <w:marTop w:val="0"/>
      <w:marBottom w:val="0"/>
      <w:divBdr>
        <w:top w:val="none" w:sz="0" w:space="0" w:color="auto"/>
        <w:left w:val="none" w:sz="0" w:space="0" w:color="auto"/>
        <w:bottom w:val="none" w:sz="0" w:space="0" w:color="auto"/>
        <w:right w:val="none" w:sz="0" w:space="0" w:color="auto"/>
      </w:divBdr>
    </w:div>
    <w:div w:id="1669139017">
      <w:bodyDiv w:val="1"/>
      <w:marLeft w:val="0"/>
      <w:marRight w:val="0"/>
      <w:marTop w:val="0"/>
      <w:marBottom w:val="0"/>
      <w:divBdr>
        <w:top w:val="none" w:sz="0" w:space="0" w:color="auto"/>
        <w:left w:val="none" w:sz="0" w:space="0" w:color="auto"/>
        <w:bottom w:val="none" w:sz="0" w:space="0" w:color="auto"/>
        <w:right w:val="none" w:sz="0" w:space="0" w:color="auto"/>
      </w:divBdr>
    </w:div>
    <w:div w:id="1688603898">
      <w:bodyDiv w:val="1"/>
      <w:marLeft w:val="0"/>
      <w:marRight w:val="0"/>
      <w:marTop w:val="0"/>
      <w:marBottom w:val="0"/>
      <w:divBdr>
        <w:top w:val="none" w:sz="0" w:space="0" w:color="auto"/>
        <w:left w:val="none" w:sz="0" w:space="0" w:color="auto"/>
        <w:bottom w:val="none" w:sz="0" w:space="0" w:color="auto"/>
        <w:right w:val="none" w:sz="0" w:space="0" w:color="auto"/>
      </w:divBdr>
    </w:div>
    <w:div w:id="1707098390">
      <w:bodyDiv w:val="1"/>
      <w:marLeft w:val="0"/>
      <w:marRight w:val="0"/>
      <w:marTop w:val="0"/>
      <w:marBottom w:val="0"/>
      <w:divBdr>
        <w:top w:val="none" w:sz="0" w:space="0" w:color="auto"/>
        <w:left w:val="none" w:sz="0" w:space="0" w:color="auto"/>
        <w:bottom w:val="none" w:sz="0" w:space="0" w:color="auto"/>
        <w:right w:val="none" w:sz="0" w:space="0" w:color="auto"/>
      </w:divBdr>
    </w:div>
    <w:div w:id="1763182948">
      <w:bodyDiv w:val="1"/>
      <w:marLeft w:val="0"/>
      <w:marRight w:val="0"/>
      <w:marTop w:val="0"/>
      <w:marBottom w:val="0"/>
      <w:divBdr>
        <w:top w:val="none" w:sz="0" w:space="0" w:color="auto"/>
        <w:left w:val="none" w:sz="0" w:space="0" w:color="auto"/>
        <w:bottom w:val="none" w:sz="0" w:space="0" w:color="auto"/>
        <w:right w:val="none" w:sz="0" w:space="0" w:color="auto"/>
      </w:divBdr>
    </w:div>
    <w:div w:id="1799109475">
      <w:bodyDiv w:val="1"/>
      <w:marLeft w:val="0"/>
      <w:marRight w:val="0"/>
      <w:marTop w:val="0"/>
      <w:marBottom w:val="0"/>
      <w:divBdr>
        <w:top w:val="none" w:sz="0" w:space="0" w:color="auto"/>
        <w:left w:val="none" w:sz="0" w:space="0" w:color="auto"/>
        <w:bottom w:val="none" w:sz="0" w:space="0" w:color="auto"/>
        <w:right w:val="none" w:sz="0" w:space="0" w:color="auto"/>
      </w:divBdr>
    </w:div>
    <w:div w:id="1812360658">
      <w:bodyDiv w:val="1"/>
      <w:marLeft w:val="0"/>
      <w:marRight w:val="0"/>
      <w:marTop w:val="0"/>
      <w:marBottom w:val="0"/>
      <w:divBdr>
        <w:top w:val="none" w:sz="0" w:space="0" w:color="auto"/>
        <w:left w:val="none" w:sz="0" w:space="0" w:color="auto"/>
        <w:bottom w:val="none" w:sz="0" w:space="0" w:color="auto"/>
        <w:right w:val="none" w:sz="0" w:space="0" w:color="auto"/>
      </w:divBdr>
    </w:div>
    <w:div w:id="1853253597">
      <w:bodyDiv w:val="1"/>
      <w:marLeft w:val="0"/>
      <w:marRight w:val="0"/>
      <w:marTop w:val="0"/>
      <w:marBottom w:val="0"/>
      <w:divBdr>
        <w:top w:val="none" w:sz="0" w:space="0" w:color="auto"/>
        <w:left w:val="none" w:sz="0" w:space="0" w:color="auto"/>
        <w:bottom w:val="none" w:sz="0" w:space="0" w:color="auto"/>
        <w:right w:val="none" w:sz="0" w:space="0" w:color="auto"/>
      </w:divBdr>
    </w:div>
    <w:div w:id="1873103390">
      <w:bodyDiv w:val="1"/>
      <w:marLeft w:val="0"/>
      <w:marRight w:val="0"/>
      <w:marTop w:val="0"/>
      <w:marBottom w:val="0"/>
      <w:divBdr>
        <w:top w:val="none" w:sz="0" w:space="0" w:color="auto"/>
        <w:left w:val="none" w:sz="0" w:space="0" w:color="auto"/>
        <w:bottom w:val="none" w:sz="0" w:space="0" w:color="auto"/>
        <w:right w:val="none" w:sz="0" w:space="0" w:color="auto"/>
      </w:divBdr>
    </w:div>
    <w:div w:id="1876458700">
      <w:bodyDiv w:val="1"/>
      <w:marLeft w:val="0"/>
      <w:marRight w:val="0"/>
      <w:marTop w:val="0"/>
      <w:marBottom w:val="0"/>
      <w:divBdr>
        <w:top w:val="none" w:sz="0" w:space="0" w:color="auto"/>
        <w:left w:val="none" w:sz="0" w:space="0" w:color="auto"/>
        <w:bottom w:val="none" w:sz="0" w:space="0" w:color="auto"/>
        <w:right w:val="none" w:sz="0" w:space="0" w:color="auto"/>
      </w:divBdr>
    </w:div>
    <w:div w:id="1905484733">
      <w:bodyDiv w:val="1"/>
      <w:marLeft w:val="0"/>
      <w:marRight w:val="0"/>
      <w:marTop w:val="0"/>
      <w:marBottom w:val="0"/>
      <w:divBdr>
        <w:top w:val="none" w:sz="0" w:space="0" w:color="auto"/>
        <w:left w:val="none" w:sz="0" w:space="0" w:color="auto"/>
        <w:bottom w:val="none" w:sz="0" w:space="0" w:color="auto"/>
        <w:right w:val="none" w:sz="0" w:space="0" w:color="auto"/>
      </w:divBdr>
    </w:div>
    <w:div w:id="1905485376">
      <w:bodyDiv w:val="1"/>
      <w:marLeft w:val="0"/>
      <w:marRight w:val="0"/>
      <w:marTop w:val="0"/>
      <w:marBottom w:val="0"/>
      <w:divBdr>
        <w:top w:val="none" w:sz="0" w:space="0" w:color="auto"/>
        <w:left w:val="none" w:sz="0" w:space="0" w:color="auto"/>
        <w:bottom w:val="none" w:sz="0" w:space="0" w:color="auto"/>
        <w:right w:val="none" w:sz="0" w:space="0" w:color="auto"/>
      </w:divBdr>
    </w:div>
    <w:div w:id="1906066588">
      <w:bodyDiv w:val="1"/>
      <w:marLeft w:val="0"/>
      <w:marRight w:val="0"/>
      <w:marTop w:val="0"/>
      <w:marBottom w:val="0"/>
      <w:divBdr>
        <w:top w:val="none" w:sz="0" w:space="0" w:color="auto"/>
        <w:left w:val="none" w:sz="0" w:space="0" w:color="auto"/>
        <w:bottom w:val="none" w:sz="0" w:space="0" w:color="auto"/>
        <w:right w:val="none" w:sz="0" w:space="0" w:color="auto"/>
      </w:divBdr>
    </w:div>
    <w:div w:id="1913739131">
      <w:bodyDiv w:val="1"/>
      <w:marLeft w:val="0"/>
      <w:marRight w:val="0"/>
      <w:marTop w:val="0"/>
      <w:marBottom w:val="0"/>
      <w:divBdr>
        <w:top w:val="none" w:sz="0" w:space="0" w:color="auto"/>
        <w:left w:val="none" w:sz="0" w:space="0" w:color="auto"/>
        <w:bottom w:val="none" w:sz="0" w:space="0" w:color="auto"/>
        <w:right w:val="none" w:sz="0" w:space="0" w:color="auto"/>
      </w:divBdr>
    </w:div>
    <w:div w:id="1925607904">
      <w:bodyDiv w:val="1"/>
      <w:marLeft w:val="0"/>
      <w:marRight w:val="0"/>
      <w:marTop w:val="0"/>
      <w:marBottom w:val="0"/>
      <w:divBdr>
        <w:top w:val="none" w:sz="0" w:space="0" w:color="auto"/>
        <w:left w:val="none" w:sz="0" w:space="0" w:color="auto"/>
        <w:bottom w:val="none" w:sz="0" w:space="0" w:color="auto"/>
        <w:right w:val="none" w:sz="0" w:space="0" w:color="auto"/>
      </w:divBdr>
    </w:div>
    <w:div w:id="1935672993">
      <w:bodyDiv w:val="1"/>
      <w:marLeft w:val="0"/>
      <w:marRight w:val="0"/>
      <w:marTop w:val="0"/>
      <w:marBottom w:val="0"/>
      <w:divBdr>
        <w:top w:val="none" w:sz="0" w:space="0" w:color="auto"/>
        <w:left w:val="none" w:sz="0" w:space="0" w:color="auto"/>
        <w:bottom w:val="none" w:sz="0" w:space="0" w:color="auto"/>
        <w:right w:val="none" w:sz="0" w:space="0" w:color="auto"/>
      </w:divBdr>
    </w:div>
    <w:div w:id="1944266526">
      <w:bodyDiv w:val="1"/>
      <w:marLeft w:val="0"/>
      <w:marRight w:val="0"/>
      <w:marTop w:val="0"/>
      <w:marBottom w:val="0"/>
      <w:divBdr>
        <w:top w:val="none" w:sz="0" w:space="0" w:color="auto"/>
        <w:left w:val="none" w:sz="0" w:space="0" w:color="auto"/>
        <w:bottom w:val="none" w:sz="0" w:space="0" w:color="auto"/>
        <w:right w:val="none" w:sz="0" w:space="0" w:color="auto"/>
      </w:divBdr>
    </w:div>
    <w:div w:id="1972982008">
      <w:bodyDiv w:val="1"/>
      <w:marLeft w:val="0"/>
      <w:marRight w:val="0"/>
      <w:marTop w:val="0"/>
      <w:marBottom w:val="0"/>
      <w:divBdr>
        <w:top w:val="none" w:sz="0" w:space="0" w:color="auto"/>
        <w:left w:val="none" w:sz="0" w:space="0" w:color="auto"/>
        <w:bottom w:val="none" w:sz="0" w:space="0" w:color="auto"/>
        <w:right w:val="none" w:sz="0" w:space="0" w:color="auto"/>
      </w:divBdr>
      <w:divsChild>
        <w:div w:id="1450589431">
          <w:marLeft w:val="0"/>
          <w:marRight w:val="0"/>
          <w:marTop w:val="0"/>
          <w:marBottom w:val="0"/>
          <w:divBdr>
            <w:top w:val="none" w:sz="0" w:space="0" w:color="auto"/>
            <w:left w:val="none" w:sz="0" w:space="0" w:color="auto"/>
            <w:bottom w:val="none" w:sz="0" w:space="0" w:color="auto"/>
            <w:right w:val="none" w:sz="0" w:space="0" w:color="auto"/>
          </w:divBdr>
        </w:div>
      </w:divsChild>
    </w:div>
    <w:div w:id="2003122993">
      <w:bodyDiv w:val="1"/>
      <w:marLeft w:val="0"/>
      <w:marRight w:val="0"/>
      <w:marTop w:val="0"/>
      <w:marBottom w:val="0"/>
      <w:divBdr>
        <w:top w:val="none" w:sz="0" w:space="0" w:color="auto"/>
        <w:left w:val="none" w:sz="0" w:space="0" w:color="auto"/>
        <w:bottom w:val="none" w:sz="0" w:space="0" w:color="auto"/>
        <w:right w:val="none" w:sz="0" w:space="0" w:color="auto"/>
      </w:divBdr>
    </w:div>
    <w:div w:id="2024085187">
      <w:bodyDiv w:val="1"/>
      <w:marLeft w:val="0"/>
      <w:marRight w:val="0"/>
      <w:marTop w:val="0"/>
      <w:marBottom w:val="0"/>
      <w:divBdr>
        <w:top w:val="none" w:sz="0" w:space="0" w:color="auto"/>
        <w:left w:val="none" w:sz="0" w:space="0" w:color="auto"/>
        <w:bottom w:val="none" w:sz="0" w:space="0" w:color="auto"/>
        <w:right w:val="none" w:sz="0" w:space="0" w:color="auto"/>
      </w:divBdr>
    </w:div>
    <w:div w:id="2038003959">
      <w:bodyDiv w:val="1"/>
      <w:marLeft w:val="0"/>
      <w:marRight w:val="0"/>
      <w:marTop w:val="0"/>
      <w:marBottom w:val="0"/>
      <w:divBdr>
        <w:top w:val="none" w:sz="0" w:space="0" w:color="auto"/>
        <w:left w:val="none" w:sz="0" w:space="0" w:color="auto"/>
        <w:bottom w:val="none" w:sz="0" w:space="0" w:color="auto"/>
        <w:right w:val="none" w:sz="0" w:space="0" w:color="auto"/>
      </w:divBdr>
    </w:div>
    <w:div w:id="21427691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839EAF-5986-45B0-96CF-EA5B20861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3441</Words>
  <Characters>19616</Characters>
  <Application>Microsoft Office Word</Application>
  <DocSecurity>0</DocSecurity>
  <Lines>163</Lines>
  <Paragraphs>46</Paragraphs>
  <ScaleCrop>false</ScaleCrop>
  <HeadingPairs>
    <vt:vector size="2" baseType="variant">
      <vt:variant>
        <vt:lpstr>Titolo</vt:lpstr>
      </vt:variant>
      <vt:variant>
        <vt:i4>1</vt:i4>
      </vt:variant>
    </vt:vector>
  </HeadingPairs>
  <TitlesOfParts>
    <vt:vector size="1" baseType="lpstr">
      <vt:lpstr/>
    </vt:vector>
  </TitlesOfParts>
  <Manager/>
  <Company/>
  <LinksUpToDate>false</LinksUpToDate>
  <CharactersWithSpaces>23011</CharactersWithSpaces>
  <SharedDoc>false</SharedDoc>
  <HyperlinkBase/>
  <HLinks>
    <vt:vector size="6" baseType="variant">
      <vt:variant>
        <vt:i4>6357079</vt:i4>
      </vt:variant>
      <vt:variant>
        <vt:i4>-1</vt:i4>
      </vt:variant>
      <vt:variant>
        <vt:i4>2118</vt:i4>
      </vt:variant>
      <vt:variant>
        <vt:i4>1</vt:i4>
      </vt:variant>
      <vt:variant>
        <vt:lpwstr>cid:189AFCDE-35EE-4D8C-A0AA-734C3BDCB5F7@fritz.box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Enrico Zullo</dc:creator>
  <cp:keywords/>
  <dc:description/>
  <cp:lastModifiedBy>Simone Scaroni</cp:lastModifiedBy>
  <cp:revision>2</cp:revision>
  <cp:lastPrinted>2023-01-10T17:24:00Z</cp:lastPrinted>
  <dcterms:created xsi:type="dcterms:W3CDTF">2023-03-07T08:07:00Z</dcterms:created>
  <dcterms:modified xsi:type="dcterms:W3CDTF">2023-03-07T08:07:00Z</dcterms:modified>
  <cp:category/>
</cp:coreProperties>
</file>